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B528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B5283" w:rsidRPr="00746887" w:rsidRDefault="004B5283" w:rsidP="004B5283">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4B5283" w:rsidRPr="002F43B4" w:rsidRDefault="004B5283" w:rsidP="004B5283">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4B5283" w:rsidRPr="002F43B4" w:rsidRDefault="004B5283" w:rsidP="004B5283">
            <w:pPr>
              <w:spacing w:line="60" w:lineRule="atLeast"/>
              <w:jc w:val="both"/>
              <w:rPr>
                <w:rFonts w:ascii="ArialMT" w:hAnsi="ArialMT" w:cs="ArialMT"/>
                <w:sz w:val="16"/>
                <w:szCs w:val="16"/>
              </w:rPr>
            </w:pPr>
            <w:r>
              <w:rPr>
                <w:rFonts w:ascii="ArialMT" w:hAnsi="ArialMT" w:cs="ArialMT"/>
                <w:sz w:val="16"/>
                <w:szCs w:val="16"/>
              </w:rPr>
              <w:t>ТКП 45-5.01-254-2012</w:t>
            </w:r>
          </w:p>
          <w:p w:rsidR="004B5283" w:rsidRDefault="004B5283" w:rsidP="004B5283">
            <w:pPr>
              <w:spacing w:line="60" w:lineRule="atLeast"/>
              <w:jc w:val="both"/>
              <w:rPr>
                <w:rFonts w:ascii="ArialMT" w:hAnsi="ArialMT" w:cs="ArialMT"/>
                <w:sz w:val="16"/>
                <w:szCs w:val="16"/>
              </w:rPr>
            </w:pPr>
            <w:r w:rsidRPr="002F43B4">
              <w:rPr>
                <w:rFonts w:ascii="ArialMT" w:hAnsi="ArialMT" w:cs="ArialMT"/>
                <w:sz w:val="16"/>
                <w:szCs w:val="16"/>
              </w:rPr>
              <w:t>СТБ 1164.0-2012</w:t>
            </w:r>
          </w:p>
          <w:p w:rsidR="004B5283" w:rsidRPr="004B5283" w:rsidRDefault="004B5283" w:rsidP="004B5283">
            <w:pPr>
              <w:spacing w:line="60" w:lineRule="atLeast"/>
              <w:ind w:right="-70"/>
              <w:jc w:val="both"/>
              <w:rPr>
                <w:rFonts w:ascii="ArialMT" w:hAnsi="ArialMT" w:cs="ArialMT"/>
                <w:spacing w:val="-6"/>
                <w:sz w:val="16"/>
                <w:szCs w:val="16"/>
              </w:rPr>
            </w:pPr>
            <w:r w:rsidRPr="004B5283">
              <w:rPr>
                <w:rFonts w:ascii="ArialMT" w:hAnsi="ArialMT" w:cs="ArialMT"/>
                <w:spacing w:val="-6"/>
                <w:sz w:val="16"/>
                <w:szCs w:val="16"/>
              </w:rPr>
              <w:t xml:space="preserve">П16-03 к СНБ 5.01.01-99 </w:t>
            </w:r>
          </w:p>
          <w:p w:rsidR="004B5283" w:rsidRPr="002F43B4" w:rsidRDefault="004B5283" w:rsidP="004B528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B5283" w:rsidRPr="002F43B4" w:rsidRDefault="004B5283" w:rsidP="004B5283">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4B5283" w:rsidRPr="002F43B4" w:rsidRDefault="004B5283" w:rsidP="004B5283">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4B5283" w:rsidRPr="002F43B4" w:rsidRDefault="004B5283" w:rsidP="004B5283">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4B5283" w:rsidRPr="002F43B4" w:rsidRDefault="004B5283" w:rsidP="004B5283">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4B5283" w:rsidRDefault="004B5283" w:rsidP="004B5283">
            <w:pPr>
              <w:jc w:val="both"/>
              <w:rPr>
                <w:rFonts w:ascii="ArialMT" w:hAnsi="ArialMT" w:cs="ArialMT"/>
                <w:sz w:val="16"/>
                <w:szCs w:val="16"/>
              </w:rPr>
            </w:pPr>
            <w:r w:rsidRPr="00CC190F">
              <w:rPr>
                <w:rFonts w:ascii="ArialMT" w:hAnsi="ArialMT" w:cs="ArialMT"/>
                <w:sz w:val="16"/>
                <w:szCs w:val="16"/>
              </w:rPr>
              <w:t xml:space="preserve">СТБ 1164.1-2009 </w:t>
            </w:r>
          </w:p>
          <w:p w:rsidR="004B5283" w:rsidRPr="00CC190F" w:rsidRDefault="004B5283" w:rsidP="004B5283">
            <w:pPr>
              <w:jc w:val="both"/>
              <w:rPr>
                <w:rFonts w:ascii="ArialMT" w:hAnsi="ArialMT" w:cs="ArialMT"/>
                <w:sz w:val="16"/>
                <w:szCs w:val="16"/>
              </w:rPr>
            </w:pPr>
            <w:r w:rsidRPr="00CC190F">
              <w:rPr>
                <w:rFonts w:ascii="ArialMT" w:hAnsi="ArialMT" w:cs="ArialMT"/>
                <w:sz w:val="16"/>
                <w:szCs w:val="16"/>
              </w:rPr>
              <w:t>СТБ 2176-2011</w:t>
            </w:r>
          </w:p>
        </w:tc>
      </w:tr>
      <w:tr w:rsidR="004B528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4B5283" w:rsidRPr="00CC190F" w:rsidRDefault="004B5283" w:rsidP="004B5283">
            <w:pPr>
              <w:spacing w:line="60" w:lineRule="atLeast"/>
              <w:ind w:right="-70"/>
              <w:jc w:val="both"/>
              <w:rPr>
                <w:rFonts w:ascii="ArialMT" w:hAnsi="ArialMT" w:cs="ArialMT"/>
                <w:sz w:val="16"/>
                <w:szCs w:val="16"/>
              </w:rPr>
            </w:pPr>
            <w:r w:rsidRPr="004B5283">
              <w:rPr>
                <w:rFonts w:ascii="ArialMT" w:hAnsi="ArialMT" w:cs="ArialMT"/>
                <w:spacing w:val="-6"/>
                <w:sz w:val="16"/>
                <w:szCs w:val="16"/>
              </w:rPr>
              <w:t>П16-03 к СНБ 5.01.01-99</w:t>
            </w:r>
            <w:r w:rsidRPr="00CC190F">
              <w:rPr>
                <w:rFonts w:ascii="ArialMT" w:hAnsi="ArialMT" w:cs="ArialMT"/>
                <w:sz w:val="16"/>
                <w:szCs w:val="16"/>
              </w:rPr>
              <w:t xml:space="preserve"> </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Pr>
                <w:rFonts w:ascii="ArialMT" w:hAnsi="ArialMT" w:cs="ArialMT"/>
                <w:sz w:val="16"/>
                <w:szCs w:val="16"/>
              </w:rPr>
              <w:t>тов</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Pr>
                <w:rFonts w:ascii="ArialMT" w:hAnsi="ArialMT" w:cs="ArialMT"/>
                <w:sz w:val="16"/>
                <w:szCs w:val="16"/>
              </w:rPr>
              <w:t>тов</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Ос</w:t>
            </w:r>
            <w:r>
              <w:rPr>
                <w:rFonts w:ascii="ArialMT" w:hAnsi="ArialMT" w:cs="ArialMT"/>
                <w:sz w:val="16"/>
                <w:szCs w:val="16"/>
              </w:rPr>
              <w:t>нования из закрепленных грунтов</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4B5283" w:rsidRPr="00CC190F" w:rsidRDefault="004B5283" w:rsidP="004B5283">
            <w:pPr>
              <w:spacing w:line="60" w:lineRule="atLeast"/>
              <w:jc w:val="both"/>
              <w:rPr>
                <w:rFonts w:ascii="ArialMT" w:hAnsi="ArialMT" w:cs="ArialMT"/>
                <w:sz w:val="16"/>
                <w:szCs w:val="16"/>
              </w:rPr>
            </w:pPr>
          </w:p>
        </w:tc>
      </w:tr>
      <w:tr w:rsidR="004B5283" w:rsidRPr="0066216A" w:rsidTr="004B5283">
        <w:tblPrEx>
          <w:tblCellMar>
            <w:top w:w="0" w:type="dxa"/>
            <w:bottom w:w="0" w:type="dxa"/>
          </w:tblCellMar>
        </w:tblPrEx>
        <w:trPr>
          <w:trHeight w:val="754"/>
        </w:trPr>
        <w:tc>
          <w:tcPr>
            <w:tcW w:w="1985" w:type="dxa"/>
            <w:tcBorders>
              <w:top w:val="double" w:sz="6" w:space="0" w:color="auto"/>
              <w:left w:val="single" w:sz="6" w:space="0" w:color="auto"/>
              <w:bottom w:val="double" w:sz="6" w:space="0" w:color="auto"/>
              <w:right w:val="single" w:sz="6" w:space="0" w:color="auto"/>
            </w:tcBorders>
          </w:tcPr>
          <w:p w:rsidR="004B5283" w:rsidRPr="00746887" w:rsidRDefault="004B5283" w:rsidP="004B5283">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4B5283" w:rsidRPr="00CC190F" w:rsidRDefault="004B5283" w:rsidP="004B5283">
            <w:pPr>
              <w:ind w:left="-17" w:right="-17"/>
              <w:rPr>
                <w:rFonts w:ascii="ArialMT" w:hAnsi="ArialMT" w:cs="ArialMT"/>
                <w:sz w:val="16"/>
                <w:szCs w:val="16"/>
              </w:rPr>
            </w:pPr>
          </w:p>
          <w:p w:rsidR="004B5283" w:rsidRPr="00CC190F" w:rsidRDefault="004B5283" w:rsidP="004B5283">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4B5283" w:rsidRPr="004B5283" w:rsidRDefault="004B5283" w:rsidP="004B5283">
            <w:pPr>
              <w:spacing w:line="60" w:lineRule="atLeast"/>
              <w:ind w:right="-70"/>
              <w:jc w:val="both"/>
              <w:rPr>
                <w:rFonts w:ascii="ArialMT" w:hAnsi="ArialMT" w:cs="ArialMT"/>
                <w:spacing w:val="-6"/>
                <w:sz w:val="16"/>
                <w:szCs w:val="16"/>
              </w:rPr>
            </w:pPr>
            <w:r w:rsidRPr="004B5283">
              <w:rPr>
                <w:rFonts w:ascii="ArialMT" w:hAnsi="ArialMT" w:cs="ArialMT"/>
                <w:spacing w:val="-6"/>
                <w:sz w:val="16"/>
                <w:szCs w:val="16"/>
              </w:rPr>
              <w:t xml:space="preserve">П 13-01 к СНБ 5.01.01-99 </w:t>
            </w:r>
          </w:p>
          <w:p w:rsidR="004B5283" w:rsidRPr="004B5283" w:rsidRDefault="004B5283" w:rsidP="004B5283">
            <w:pPr>
              <w:spacing w:line="60" w:lineRule="atLeast"/>
              <w:ind w:right="-70"/>
              <w:jc w:val="both"/>
              <w:rPr>
                <w:rFonts w:ascii="ArialMT" w:hAnsi="ArialMT" w:cs="ArialMT"/>
                <w:spacing w:val="-6"/>
                <w:sz w:val="16"/>
                <w:szCs w:val="16"/>
              </w:rPr>
            </w:pPr>
            <w:r w:rsidRPr="004B5283">
              <w:rPr>
                <w:rFonts w:ascii="ArialMT" w:hAnsi="ArialMT" w:cs="ArialMT"/>
                <w:spacing w:val="-6"/>
                <w:sz w:val="16"/>
                <w:szCs w:val="16"/>
              </w:rPr>
              <w:t xml:space="preserve">П 19-04 к СНБ 5.01.01-99 </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4B5283" w:rsidRPr="00CC190F" w:rsidRDefault="004B5283" w:rsidP="004B5283">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Pr>
                <w:rFonts w:ascii="ArialMT" w:hAnsi="ArialMT" w:cs="ArialMT"/>
                <w:sz w:val="16"/>
                <w:szCs w:val="16"/>
              </w:rPr>
              <w:t>бивных свай</w:t>
            </w:r>
          </w:p>
          <w:p w:rsidR="004B5283" w:rsidRPr="004B5283" w:rsidRDefault="004B5283" w:rsidP="004B5283">
            <w:pPr>
              <w:spacing w:line="60" w:lineRule="atLeast"/>
              <w:jc w:val="both"/>
              <w:rPr>
                <w:rFonts w:ascii="ArialMT" w:hAnsi="ArialMT" w:cs="ArialMT"/>
                <w:spacing w:val="-2"/>
                <w:sz w:val="16"/>
                <w:szCs w:val="16"/>
              </w:rPr>
            </w:pPr>
            <w:r w:rsidRPr="004B5283">
              <w:rPr>
                <w:rFonts w:ascii="ArialMT" w:hAnsi="ArialMT" w:cs="ArialMT"/>
                <w:spacing w:val="-2"/>
                <w:sz w:val="16"/>
                <w:szCs w:val="16"/>
              </w:rPr>
              <w:t>Фундаменты из свай набивных с уплотненным основан</w:t>
            </w:r>
            <w:r w:rsidRPr="004B5283">
              <w:rPr>
                <w:rFonts w:ascii="ArialMT" w:hAnsi="ArialMT" w:cs="ArialMT"/>
                <w:spacing w:val="-2"/>
                <w:sz w:val="16"/>
                <w:szCs w:val="16"/>
              </w:rPr>
              <w:t>и</w:t>
            </w:r>
            <w:r w:rsidRPr="004B5283">
              <w:rPr>
                <w:rFonts w:ascii="ArialMT" w:hAnsi="ArialMT" w:cs="ArialMT"/>
                <w:spacing w:val="-2"/>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4B5283" w:rsidRPr="00CC190F" w:rsidRDefault="004B5283" w:rsidP="004B5283">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D3358" w:rsidRDefault="00746887" w:rsidP="005374DF">
            <w:pPr>
              <w:rPr>
                <w:b/>
                <w:bCs/>
                <w:spacing w:val="4"/>
                <w:sz w:val="16"/>
                <w:szCs w:val="16"/>
              </w:rPr>
            </w:pPr>
            <w:r w:rsidRPr="006D3358">
              <w:rPr>
                <w:b/>
                <w:bCs/>
                <w:spacing w:val="4"/>
                <w:sz w:val="16"/>
                <w:szCs w:val="16"/>
              </w:rPr>
              <w:t xml:space="preserve">Монтаж стальных конструкций </w:t>
            </w:r>
          </w:p>
          <w:p w:rsidR="00746887" w:rsidRPr="006D3358"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6D3358" w:rsidRDefault="002E2105" w:rsidP="002E2105">
            <w:pPr>
              <w:spacing w:line="60" w:lineRule="atLeast"/>
              <w:jc w:val="both"/>
              <w:rPr>
                <w:rFonts w:ascii="ArialMT" w:hAnsi="ArialMT" w:cs="ArialMT"/>
                <w:sz w:val="16"/>
                <w:szCs w:val="16"/>
              </w:rPr>
            </w:pPr>
            <w:r w:rsidRPr="006D3358">
              <w:rPr>
                <w:rFonts w:ascii="ArialMT" w:hAnsi="ArialMT" w:cs="ArialMT"/>
                <w:sz w:val="16"/>
                <w:szCs w:val="16"/>
              </w:rPr>
              <w:t xml:space="preserve">СН 1.03.01-2019 </w:t>
            </w:r>
          </w:p>
          <w:p w:rsidR="00746887" w:rsidRPr="006D3358" w:rsidRDefault="00746887" w:rsidP="00804581">
            <w:pPr>
              <w:spacing w:line="60" w:lineRule="atLeast"/>
              <w:jc w:val="both"/>
              <w:rPr>
                <w:rFonts w:ascii="ArialMT" w:hAnsi="ArialMT" w:cs="ArialMT"/>
                <w:sz w:val="16"/>
                <w:szCs w:val="16"/>
              </w:rPr>
            </w:pPr>
            <w:r w:rsidRPr="006D3358">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E361C4" w:rsidRDefault="00746887" w:rsidP="00804581">
            <w:pPr>
              <w:spacing w:line="60" w:lineRule="atLeast"/>
              <w:jc w:val="both"/>
              <w:rPr>
                <w:rFonts w:ascii="ArialMT" w:hAnsi="ArialMT" w:cs="ArialMT"/>
                <w:spacing w:val="-2"/>
                <w:sz w:val="16"/>
                <w:szCs w:val="16"/>
              </w:rPr>
            </w:pPr>
            <w:r w:rsidRPr="00E361C4">
              <w:rPr>
                <w:rFonts w:ascii="ArialMT" w:hAnsi="ArialMT" w:cs="ArialMT"/>
                <w:spacing w:val="-2"/>
                <w:sz w:val="16"/>
                <w:szCs w:val="16"/>
              </w:rPr>
              <w:t xml:space="preserve">Сборка и закрепление монтажных соединений </w:t>
            </w:r>
            <w:r w:rsidRPr="00E361C4">
              <w:rPr>
                <w:rFonts w:ascii="ArialMT" w:hAnsi="ArialMT" w:cs="ArialMT"/>
                <w:spacing w:val="-4"/>
                <w:sz w:val="16"/>
                <w:szCs w:val="16"/>
              </w:rPr>
              <w:t>констру</w:t>
            </w:r>
            <w:r w:rsidRPr="00E361C4">
              <w:rPr>
                <w:rFonts w:ascii="ArialMT" w:hAnsi="ArialMT" w:cs="ArialMT"/>
                <w:spacing w:val="-4"/>
                <w:sz w:val="16"/>
                <w:szCs w:val="16"/>
              </w:rPr>
              <w:t>к</w:t>
            </w:r>
            <w:r w:rsidRPr="00E361C4">
              <w:rPr>
                <w:rFonts w:ascii="ArialMT" w:hAnsi="ArialMT" w:cs="ArialMT"/>
                <w:spacing w:val="-4"/>
                <w:sz w:val="16"/>
                <w:szCs w:val="16"/>
              </w:rPr>
              <w:t xml:space="preserve">ций </w:t>
            </w:r>
            <w:r w:rsidRPr="00E361C4">
              <w:rPr>
                <w:rFonts w:ascii="ArialMT" w:hAnsi="ArialMT" w:cs="ArialMT"/>
                <w:spacing w:val="-2"/>
                <w:sz w:val="16"/>
                <w:szCs w:val="16"/>
              </w:rPr>
              <w:t>на высокопрочных</w:t>
            </w:r>
            <w:r w:rsidRPr="00E361C4">
              <w:rPr>
                <w:rFonts w:ascii="ArialMT" w:hAnsi="ArialMT" w:cs="ArialMT"/>
                <w:spacing w:val="-4"/>
                <w:sz w:val="16"/>
                <w:szCs w:val="16"/>
              </w:rPr>
              <w:t xml:space="preserve"> </w:t>
            </w:r>
            <w:r w:rsidRPr="00E361C4">
              <w:rPr>
                <w:rFonts w:ascii="ArialMT" w:hAnsi="ArialMT" w:cs="ArialMT"/>
                <w:spacing w:val="-2"/>
                <w:sz w:val="16"/>
                <w:szCs w:val="16"/>
              </w:rPr>
              <w:t>болтах с контролируемым</w:t>
            </w:r>
            <w:r w:rsidRPr="00E361C4">
              <w:rPr>
                <w:rFonts w:ascii="ArialMT" w:hAnsi="ArialMT" w:cs="ArialMT"/>
                <w:spacing w:val="-4"/>
                <w:sz w:val="16"/>
                <w:szCs w:val="16"/>
              </w:rPr>
              <w:t xml:space="preserve"> натя</w:t>
            </w:r>
            <w:r w:rsidR="00FD2C1E" w:rsidRPr="00E361C4">
              <w:rPr>
                <w:rFonts w:ascii="ArialMT" w:hAnsi="ArialMT" w:cs="ArialMT"/>
                <w:spacing w:val="-4"/>
                <w:sz w:val="16"/>
                <w:szCs w:val="16"/>
              </w:rPr>
              <w:t>ж</w:t>
            </w:r>
            <w:r w:rsidR="00FD2C1E" w:rsidRPr="00E361C4">
              <w:rPr>
                <w:rFonts w:ascii="ArialMT" w:hAnsi="ArialMT" w:cs="ArialMT"/>
                <w:spacing w:val="-4"/>
                <w:sz w:val="16"/>
                <w:szCs w:val="16"/>
              </w:rPr>
              <w:t>е</w:t>
            </w:r>
            <w:r w:rsidR="00FD2C1E" w:rsidRPr="00E361C4">
              <w:rPr>
                <w:rFonts w:ascii="ArialMT" w:hAnsi="ArialMT" w:cs="ArialMT"/>
                <w:spacing w:val="-4"/>
                <w:sz w:val="16"/>
                <w:szCs w:val="16"/>
              </w:rPr>
              <w:t>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CB43A1" w:rsidRPr="0066216A" w:rsidTr="00D7134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CB43A1" w:rsidRPr="005374DF" w:rsidRDefault="00CB43A1" w:rsidP="00CB43A1">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CB43A1" w:rsidRPr="00C03A9B" w:rsidRDefault="00CB43A1" w:rsidP="00CB43A1">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CB43A1" w:rsidRPr="00CC190F" w:rsidRDefault="00CB43A1" w:rsidP="00CB43A1">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CB43A1" w:rsidRPr="00CC190F" w:rsidRDefault="00CB43A1" w:rsidP="00CB43A1">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CC190F" w:rsidRDefault="00CB43A1" w:rsidP="00CB43A1">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CB43A1" w:rsidRPr="00CC190F" w:rsidRDefault="00CB43A1" w:rsidP="00CB43A1">
            <w:pPr>
              <w:spacing w:line="60" w:lineRule="atLeast"/>
              <w:jc w:val="both"/>
              <w:rPr>
                <w:rFonts w:ascii="ArialMT" w:hAnsi="ArialMT" w:cs="ArialMT"/>
                <w:sz w:val="16"/>
                <w:szCs w:val="16"/>
              </w:rPr>
            </w:pPr>
            <w:r>
              <w:rPr>
                <w:rFonts w:ascii="ArialMT" w:hAnsi="ArialMT" w:cs="ArialMT"/>
                <w:sz w:val="16"/>
                <w:szCs w:val="16"/>
              </w:rPr>
              <w:t>Арматурные работы</w:t>
            </w:r>
          </w:p>
          <w:p w:rsidR="00CB43A1" w:rsidRPr="00CC190F" w:rsidRDefault="00CB43A1" w:rsidP="00CB43A1">
            <w:pPr>
              <w:spacing w:line="60" w:lineRule="atLeast"/>
              <w:jc w:val="both"/>
              <w:rPr>
                <w:rFonts w:ascii="ArialMT" w:hAnsi="ArialMT" w:cs="ArialMT"/>
                <w:sz w:val="16"/>
                <w:szCs w:val="16"/>
              </w:rPr>
            </w:pPr>
            <w:r>
              <w:rPr>
                <w:rFonts w:ascii="ArialMT" w:hAnsi="ArialMT" w:cs="ArialMT"/>
                <w:sz w:val="16"/>
                <w:szCs w:val="16"/>
              </w:rPr>
              <w:t>Бетонные работы</w:t>
            </w:r>
          </w:p>
          <w:p w:rsidR="00CB43A1" w:rsidRPr="00CC190F" w:rsidRDefault="00CB43A1" w:rsidP="00CB43A1">
            <w:pPr>
              <w:spacing w:line="60" w:lineRule="atLeast"/>
              <w:jc w:val="both"/>
              <w:rPr>
                <w:rFonts w:ascii="ArialMT" w:hAnsi="ArialMT" w:cs="ArialMT"/>
                <w:sz w:val="16"/>
                <w:szCs w:val="16"/>
              </w:rPr>
            </w:pPr>
            <w:r w:rsidRPr="00CC190F">
              <w:rPr>
                <w:rFonts w:ascii="ArialMT" w:hAnsi="ArialMT" w:cs="ArialMT"/>
                <w:sz w:val="16"/>
                <w:szCs w:val="16"/>
              </w:rPr>
              <w:t>С</w:t>
            </w:r>
            <w:r>
              <w:rPr>
                <w:rFonts w:ascii="ArialMT" w:hAnsi="ArialMT" w:cs="ArialMT"/>
                <w:sz w:val="16"/>
                <w:szCs w:val="16"/>
              </w:rPr>
              <w:t>пециальные методы бетонирования</w:t>
            </w:r>
          </w:p>
          <w:p w:rsidR="00CB43A1" w:rsidRPr="00CC190F" w:rsidRDefault="00CB43A1" w:rsidP="00CB43A1">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Pr>
                <w:rFonts w:ascii="ArialMT" w:hAnsi="ArialMT" w:cs="ArialMT"/>
                <w:sz w:val="16"/>
                <w:szCs w:val="16"/>
              </w:rPr>
              <w:t>туре воздуха и низкой влажности</w:t>
            </w:r>
          </w:p>
          <w:p w:rsidR="00CB43A1" w:rsidRPr="00CC190F" w:rsidRDefault="00CB43A1" w:rsidP="00CB43A1">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CB43A1" w:rsidRPr="00CC190F" w:rsidRDefault="00CB43A1" w:rsidP="00CB43A1">
            <w:pPr>
              <w:ind w:left="-17"/>
              <w:jc w:val="both"/>
              <w:rPr>
                <w:rFonts w:ascii="ArialMT" w:hAnsi="ArialMT" w:cs="ArialMT"/>
                <w:sz w:val="16"/>
                <w:szCs w:val="16"/>
              </w:rPr>
            </w:pPr>
            <w:r w:rsidRPr="00CC190F">
              <w:rPr>
                <w:rFonts w:ascii="ArialMT" w:hAnsi="ArialMT" w:cs="ArialMT"/>
                <w:sz w:val="16"/>
                <w:szCs w:val="16"/>
              </w:rPr>
              <w:t xml:space="preserve">СТБ 1958-2009 </w:t>
            </w:r>
          </w:p>
          <w:p w:rsidR="00CB43A1" w:rsidRPr="00CC190F" w:rsidRDefault="00CB43A1" w:rsidP="00CB43A1">
            <w:pPr>
              <w:ind w:left="-17"/>
              <w:rPr>
                <w:rFonts w:ascii="ArialMT" w:hAnsi="ArialMT" w:cs="ArialMT"/>
                <w:sz w:val="16"/>
                <w:szCs w:val="16"/>
              </w:rPr>
            </w:pPr>
          </w:p>
        </w:tc>
      </w:tr>
      <w:tr w:rsidR="00E361C4" w:rsidRPr="0066216A" w:rsidTr="00D7134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E361C4" w:rsidRPr="00E361C4" w:rsidRDefault="00E361C4" w:rsidP="0008767C">
            <w:pPr>
              <w:rPr>
                <w:b/>
                <w:bCs/>
                <w:spacing w:val="4"/>
                <w:sz w:val="16"/>
                <w:szCs w:val="16"/>
              </w:rPr>
            </w:pPr>
            <w:r w:rsidRPr="00E361C4">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E361C4" w:rsidRPr="00E361C4" w:rsidRDefault="00E361C4" w:rsidP="0008767C">
            <w:pPr>
              <w:spacing w:line="60" w:lineRule="atLeast"/>
              <w:jc w:val="both"/>
              <w:rPr>
                <w:rFonts w:ascii="ArialMT" w:hAnsi="ArialMT" w:cs="ArialMT"/>
                <w:sz w:val="16"/>
                <w:szCs w:val="16"/>
              </w:rPr>
            </w:pPr>
            <w:r w:rsidRPr="00E361C4">
              <w:rPr>
                <w:rFonts w:ascii="ArialMT" w:hAnsi="ArialMT" w:cs="ArialMT"/>
                <w:sz w:val="16"/>
                <w:szCs w:val="16"/>
              </w:rPr>
              <w:t xml:space="preserve">СН 1.03.01-2019 </w:t>
            </w:r>
          </w:p>
          <w:p w:rsidR="00E361C4" w:rsidRPr="00E361C4" w:rsidRDefault="00E361C4" w:rsidP="0008767C">
            <w:pPr>
              <w:spacing w:line="60" w:lineRule="atLeast"/>
              <w:jc w:val="both"/>
              <w:rPr>
                <w:rFonts w:ascii="ArialMT" w:hAnsi="ArialMT" w:cs="ArialMT"/>
                <w:sz w:val="16"/>
                <w:szCs w:val="16"/>
              </w:rPr>
            </w:pPr>
            <w:r w:rsidRPr="00E361C4">
              <w:rPr>
                <w:rFonts w:ascii="ArialMT" w:hAnsi="ArialMT" w:cs="ArialMT"/>
                <w:sz w:val="16"/>
                <w:szCs w:val="16"/>
              </w:rPr>
              <w:t xml:space="preserve"> СТБ 2089-2010 </w:t>
            </w:r>
          </w:p>
        </w:tc>
        <w:tc>
          <w:tcPr>
            <w:tcW w:w="4111" w:type="dxa"/>
            <w:tcBorders>
              <w:top w:val="double" w:sz="6" w:space="0" w:color="auto"/>
              <w:left w:val="single" w:sz="6" w:space="0" w:color="auto"/>
              <w:bottom w:val="double" w:sz="6" w:space="0" w:color="auto"/>
              <w:right w:val="single" w:sz="6" w:space="0" w:color="auto"/>
            </w:tcBorders>
          </w:tcPr>
          <w:p w:rsidR="00E361C4" w:rsidRPr="00E361C4" w:rsidRDefault="00E361C4" w:rsidP="0008767C">
            <w:pPr>
              <w:spacing w:line="60" w:lineRule="atLeast"/>
              <w:jc w:val="both"/>
              <w:rPr>
                <w:rFonts w:ascii="ArialMT" w:hAnsi="ArialMT" w:cs="ArialMT"/>
                <w:sz w:val="16"/>
                <w:szCs w:val="16"/>
              </w:rPr>
            </w:pPr>
            <w:r w:rsidRPr="00E361C4">
              <w:rPr>
                <w:rFonts w:ascii="ArialMT" w:hAnsi="ArialMT" w:cs="ArialMT"/>
                <w:sz w:val="16"/>
                <w:szCs w:val="16"/>
              </w:rPr>
              <w:t>Производство сварочных работ</w:t>
            </w:r>
          </w:p>
          <w:p w:rsidR="00E361C4" w:rsidRPr="00E361C4" w:rsidRDefault="00E361C4" w:rsidP="0008767C">
            <w:pPr>
              <w:spacing w:line="60" w:lineRule="atLeast"/>
              <w:jc w:val="both"/>
              <w:rPr>
                <w:rFonts w:ascii="ArialMT" w:hAnsi="ArialMT" w:cs="ArialMT"/>
                <w:sz w:val="16"/>
                <w:szCs w:val="16"/>
              </w:rPr>
            </w:pPr>
            <w:r w:rsidRPr="00E361C4">
              <w:rPr>
                <w:rFonts w:ascii="ArialMT" w:hAnsi="ArialMT" w:cs="ArialMT"/>
                <w:sz w:val="16"/>
                <w:szCs w:val="16"/>
              </w:rPr>
              <w:t>Сварка в условиях низких температур</w:t>
            </w:r>
          </w:p>
        </w:tc>
        <w:tc>
          <w:tcPr>
            <w:tcW w:w="1701" w:type="dxa"/>
            <w:tcBorders>
              <w:top w:val="double" w:sz="6" w:space="0" w:color="auto"/>
              <w:left w:val="single" w:sz="6" w:space="0" w:color="auto"/>
              <w:bottom w:val="double" w:sz="6" w:space="0" w:color="auto"/>
              <w:right w:val="single" w:sz="6" w:space="0" w:color="auto"/>
            </w:tcBorders>
          </w:tcPr>
          <w:p w:rsidR="00E361C4" w:rsidRPr="00E361C4" w:rsidRDefault="00E361C4" w:rsidP="0008767C">
            <w:pPr>
              <w:spacing w:line="60" w:lineRule="atLeast"/>
              <w:jc w:val="both"/>
              <w:rPr>
                <w:rFonts w:ascii="ArialMT" w:hAnsi="ArialMT" w:cs="ArialMT"/>
                <w:sz w:val="16"/>
                <w:szCs w:val="16"/>
              </w:rPr>
            </w:pPr>
            <w:r w:rsidRPr="00E361C4">
              <w:rPr>
                <w:rFonts w:ascii="ArialMT" w:hAnsi="ArialMT" w:cs="ArialMT"/>
                <w:sz w:val="16"/>
                <w:szCs w:val="16"/>
              </w:rPr>
              <w:t>СТБ 2089-2010</w:t>
            </w:r>
          </w:p>
        </w:tc>
      </w:tr>
      <w:tr w:rsidR="00746887" w:rsidRPr="0066216A" w:rsidTr="00E361C4">
        <w:tblPrEx>
          <w:tblCellMar>
            <w:top w:w="0" w:type="dxa"/>
            <w:bottom w:w="0" w:type="dxa"/>
          </w:tblCellMar>
        </w:tblPrEx>
        <w:trPr>
          <w:trHeight w:val="1179"/>
        </w:trPr>
        <w:tc>
          <w:tcPr>
            <w:tcW w:w="1985" w:type="dxa"/>
            <w:tcBorders>
              <w:top w:val="double" w:sz="6" w:space="0" w:color="auto"/>
              <w:left w:val="single" w:sz="6" w:space="0" w:color="auto"/>
              <w:bottom w:val="double" w:sz="6" w:space="0" w:color="auto"/>
              <w:right w:val="single" w:sz="6" w:space="0" w:color="auto"/>
            </w:tcBorders>
          </w:tcPr>
          <w:p w:rsidR="00746887" w:rsidRPr="006D3358" w:rsidRDefault="00746887" w:rsidP="009B7D68">
            <w:pPr>
              <w:rPr>
                <w:b/>
                <w:bCs/>
                <w:spacing w:val="4"/>
                <w:sz w:val="16"/>
                <w:szCs w:val="16"/>
              </w:rPr>
            </w:pPr>
            <w:r w:rsidRPr="006D3358">
              <w:rPr>
                <w:b/>
                <w:bCs/>
                <w:spacing w:val="4"/>
                <w:sz w:val="16"/>
                <w:szCs w:val="16"/>
              </w:rPr>
              <w:lastRenderedPageBreak/>
              <w:t>Монтаж легких огра</w:t>
            </w:r>
            <w:r w:rsidRPr="006D3358">
              <w:rPr>
                <w:b/>
                <w:bCs/>
                <w:spacing w:val="4"/>
                <w:sz w:val="16"/>
                <w:szCs w:val="16"/>
              </w:rPr>
              <w:t>ж</w:t>
            </w:r>
            <w:r w:rsidRPr="006D3358">
              <w:rPr>
                <w:b/>
                <w:bCs/>
                <w:spacing w:val="4"/>
                <w:sz w:val="16"/>
                <w:szCs w:val="16"/>
              </w:rPr>
              <w:t>дающий конс</w:t>
            </w:r>
            <w:r w:rsidRPr="006D3358">
              <w:rPr>
                <w:b/>
                <w:bCs/>
                <w:spacing w:val="4"/>
                <w:sz w:val="16"/>
                <w:szCs w:val="16"/>
              </w:rPr>
              <w:t>т</w:t>
            </w:r>
            <w:r w:rsidRPr="006D3358">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D3358" w:rsidRDefault="002E2105" w:rsidP="002E2105">
            <w:pPr>
              <w:spacing w:line="60" w:lineRule="atLeast"/>
              <w:jc w:val="both"/>
              <w:rPr>
                <w:rFonts w:ascii="ArialMT" w:hAnsi="ArialMT" w:cs="ArialMT"/>
                <w:sz w:val="16"/>
                <w:szCs w:val="16"/>
              </w:rPr>
            </w:pPr>
            <w:r w:rsidRPr="006D3358">
              <w:rPr>
                <w:rFonts w:ascii="ArialMT" w:hAnsi="ArialMT" w:cs="ArialMT"/>
                <w:sz w:val="16"/>
                <w:szCs w:val="16"/>
              </w:rPr>
              <w:t xml:space="preserve">СН 1.03.01-2019 </w:t>
            </w:r>
          </w:p>
          <w:p w:rsidR="00746887" w:rsidRPr="006D3358" w:rsidRDefault="00746887" w:rsidP="00804581">
            <w:pPr>
              <w:spacing w:line="60" w:lineRule="atLeast"/>
              <w:ind w:right="-17"/>
              <w:jc w:val="both"/>
              <w:rPr>
                <w:rFonts w:ascii="ArialMT" w:hAnsi="ArialMT" w:cs="ArialMT"/>
                <w:sz w:val="16"/>
                <w:szCs w:val="16"/>
              </w:rPr>
            </w:pPr>
            <w:r w:rsidRPr="006D3358">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CB43A1" w:rsidRPr="0066216A" w:rsidTr="00D7134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CB43A1" w:rsidRPr="005374DF" w:rsidRDefault="00CB43A1" w:rsidP="00CB43A1">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CB43A1" w:rsidRPr="00723063" w:rsidRDefault="00CB43A1" w:rsidP="00CB43A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CB43A1" w:rsidRPr="00723063" w:rsidRDefault="00CB43A1" w:rsidP="00CB43A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CB43A1" w:rsidRPr="00723063" w:rsidRDefault="00CB43A1" w:rsidP="00CB43A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CB43A1" w:rsidRPr="00723063" w:rsidRDefault="00CB43A1" w:rsidP="00CB43A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CB43A1" w:rsidRPr="00723063" w:rsidRDefault="00CB43A1" w:rsidP="00CB43A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CB43A1" w:rsidRPr="00723063" w:rsidRDefault="00CB43A1" w:rsidP="00CB43A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B43A1" w:rsidRPr="00723063" w:rsidRDefault="00CB43A1" w:rsidP="00CB43A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CB43A1" w:rsidRPr="00723063" w:rsidRDefault="00CB43A1" w:rsidP="00CB43A1">
            <w:pPr>
              <w:spacing w:line="60" w:lineRule="atLeast"/>
              <w:jc w:val="both"/>
              <w:rPr>
                <w:rFonts w:ascii="ArialMT" w:hAnsi="ArialMT" w:cs="ArialMT"/>
                <w:sz w:val="16"/>
                <w:szCs w:val="16"/>
              </w:rPr>
            </w:pPr>
          </w:p>
        </w:tc>
      </w:tr>
      <w:tr w:rsidR="00CB43A1" w:rsidRPr="0066216A" w:rsidTr="00E361C4">
        <w:tblPrEx>
          <w:tblCellMar>
            <w:top w:w="0" w:type="dxa"/>
            <w:bottom w:w="0" w:type="dxa"/>
          </w:tblCellMar>
        </w:tblPrEx>
        <w:trPr>
          <w:trHeight w:val="2968"/>
        </w:trPr>
        <w:tc>
          <w:tcPr>
            <w:tcW w:w="1985" w:type="dxa"/>
            <w:tcBorders>
              <w:top w:val="double" w:sz="6" w:space="0" w:color="auto"/>
              <w:left w:val="single" w:sz="6" w:space="0" w:color="auto"/>
              <w:bottom w:val="double" w:sz="6" w:space="0" w:color="auto"/>
              <w:right w:val="single" w:sz="6" w:space="0" w:color="auto"/>
            </w:tcBorders>
          </w:tcPr>
          <w:p w:rsidR="00CB43A1" w:rsidRPr="005374DF" w:rsidRDefault="00CB43A1" w:rsidP="00CB43A1">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B43A1" w:rsidRPr="00625FFB" w:rsidRDefault="00CB43A1"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CB43A1" w:rsidRPr="00625FFB" w:rsidRDefault="00CB43A1" w:rsidP="00CB43A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B43A1" w:rsidRPr="00625FFB" w:rsidRDefault="00CB43A1" w:rsidP="00CB43A1">
            <w:pPr>
              <w:spacing w:line="60" w:lineRule="atLeast"/>
              <w:jc w:val="both"/>
              <w:rPr>
                <w:rFonts w:ascii="ArialMT" w:hAnsi="ArialMT" w:cs="ArialMT"/>
                <w:sz w:val="16"/>
                <w:szCs w:val="16"/>
              </w:rPr>
            </w:pPr>
          </w:p>
          <w:p w:rsidR="00CB43A1" w:rsidRPr="00625FFB" w:rsidRDefault="00CB43A1" w:rsidP="00CB43A1">
            <w:pPr>
              <w:spacing w:line="60" w:lineRule="atLeast"/>
              <w:jc w:val="both"/>
              <w:rPr>
                <w:rFonts w:ascii="ArialMT" w:hAnsi="ArialMT" w:cs="ArialMT"/>
                <w:sz w:val="16"/>
                <w:szCs w:val="16"/>
              </w:rPr>
            </w:pPr>
          </w:p>
        </w:tc>
      </w:tr>
      <w:tr w:rsidR="00CB43A1" w:rsidRPr="0066216A" w:rsidTr="0017322A">
        <w:tblPrEx>
          <w:tblCellMar>
            <w:top w:w="0" w:type="dxa"/>
            <w:bottom w:w="0" w:type="dxa"/>
          </w:tblCellMar>
        </w:tblPrEx>
        <w:trPr>
          <w:trHeight w:val="178"/>
        </w:trPr>
        <w:tc>
          <w:tcPr>
            <w:tcW w:w="1985" w:type="dxa"/>
            <w:vMerge w:val="restart"/>
            <w:tcBorders>
              <w:top w:val="double" w:sz="6" w:space="0" w:color="auto"/>
              <w:left w:val="single" w:sz="6" w:space="0" w:color="auto"/>
              <w:right w:val="single" w:sz="6" w:space="0" w:color="auto"/>
            </w:tcBorders>
          </w:tcPr>
          <w:p w:rsidR="00CB43A1" w:rsidRPr="003A264A" w:rsidRDefault="00CB43A1" w:rsidP="0017322A">
            <w:pPr>
              <w:suppressAutoHyphens/>
              <w:ind w:left="-41" w:right="-23"/>
              <w:jc w:val="both"/>
              <w:rPr>
                <w:b/>
                <w:bCs/>
                <w:spacing w:val="4"/>
                <w:sz w:val="16"/>
                <w:szCs w:val="16"/>
              </w:rPr>
            </w:pPr>
            <w:r w:rsidRPr="003A264A">
              <w:rPr>
                <w:b/>
                <w:bCs/>
                <w:spacing w:val="4"/>
                <w:sz w:val="16"/>
                <w:szCs w:val="16"/>
              </w:rPr>
              <w:t>Конструкции стальные строительные</w:t>
            </w:r>
          </w:p>
        </w:tc>
        <w:tc>
          <w:tcPr>
            <w:tcW w:w="1701" w:type="dxa"/>
            <w:vMerge w:val="restart"/>
            <w:tcBorders>
              <w:top w:val="double" w:sz="6" w:space="0" w:color="auto"/>
              <w:left w:val="single" w:sz="6" w:space="0" w:color="auto"/>
              <w:right w:val="single" w:sz="6" w:space="0" w:color="auto"/>
            </w:tcBorders>
          </w:tcPr>
          <w:p w:rsidR="00CB43A1" w:rsidRPr="003A264A" w:rsidRDefault="00CB43A1" w:rsidP="0017322A">
            <w:pPr>
              <w:suppressAutoHyphens/>
              <w:ind w:left="-41" w:right="-23"/>
              <w:jc w:val="both"/>
              <w:rPr>
                <w:sz w:val="16"/>
                <w:szCs w:val="16"/>
              </w:rPr>
            </w:pPr>
            <w:r w:rsidRPr="003A264A">
              <w:rPr>
                <w:sz w:val="16"/>
                <w:szCs w:val="16"/>
              </w:rPr>
              <w:t>ГОСТ 23118-2019</w:t>
            </w:r>
          </w:p>
        </w:tc>
        <w:tc>
          <w:tcPr>
            <w:tcW w:w="411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pacing w:line="60" w:lineRule="atLeast"/>
              <w:jc w:val="both"/>
              <w:rPr>
                <w:bCs/>
                <w:sz w:val="16"/>
                <w:szCs w:val="16"/>
              </w:rPr>
            </w:pPr>
            <w:r w:rsidRPr="003A264A">
              <w:rPr>
                <w:rFonts w:ascii="ArialMT" w:hAnsi="ArialMT" w:cs="ArialMT"/>
                <w:sz w:val="16"/>
                <w:szCs w:val="16"/>
              </w:rPr>
              <w:t>Отбор образцов;</w:t>
            </w:r>
            <w:r w:rsidRPr="003A264A">
              <w:rPr>
                <w:bCs/>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sz w:val="16"/>
                <w:szCs w:val="16"/>
              </w:rPr>
            </w:pPr>
            <w:r w:rsidRPr="003A264A">
              <w:rPr>
                <w:sz w:val="16"/>
                <w:szCs w:val="16"/>
              </w:rPr>
              <w:t>ГОСТ 23118-2019, 6.5</w:t>
            </w:r>
          </w:p>
        </w:tc>
      </w:tr>
      <w:tr w:rsidR="00CB43A1" w:rsidRPr="0066216A" w:rsidTr="0017322A">
        <w:tblPrEx>
          <w:tblCellMar>
            <w:top w:w="0" w:type="dxa"/>
            <w:bottom w:w="0" w:type="dxa"/>
          </w:tblCellMar>
        </w:tblPrEx>
        <w:trPr>
          <w:trHeight w:val="328"/>
        </w:trPr>
        <w:tc>
          <w:tcPr>
            <w:tcW w:w="1985" w:type="dxa"/>
            <w:vMerge/>
            <w:tcBorders>
              <w:left w:val="single" w:sz="6" w:space="0" w:color="auto"/>
              <w:right w:val="single" w:sz="6" w:space="0" w:color="auto"/>
            </w:tcBorders>
          </w:tcPr>
          <w:p w:rsidR="00CB43A1" w:rsidRPr="006D3358" w:rsidRDefault="00CB43A1" w:rsidP="00850EA0">
            <w:pPr>
              <w:rPr>
                <w:b/>
                <w:bCs/>
                <w:spacing w:val="4"/>
                <w:sz w:val="16"/>
                <w:szCs w:val="16"/>
              </w:rPr>
            </w:pPr>
          </w:p>
        </w:tc>
        <w:tc>
          <w:tcPr>
            <w:tcW w:w="1701" w:type="dxa"/>
            <w:vMerge/>
            <w:tcBorders>
              <w:left w:val="single" w:sz="6" w:space="0" w:color="auto"/>
              <w:right w:val="single" w:sz="6" w:space="0" w:color="auto"/>
            </w:tcBorders>
          </w:tcPr>
          <w:p w:rsidR="00CB43A1" w:rsidRPr="006D3358" w:rsidRDefault="00CB43A1" w:rsidP="00850EA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82709F" w:rsidRDefault="00CB43A1" w:rsidP="0017322A">
            <w:pPr>
              <w:spacing w:line="60" w:lineRule="atLeast"/>
              <w:jc w:val="both"/>
              <w:rPr>
                <w:bCs/>
                <w:spacing w:val="2"/>
                <w:sz w:val="16"/>
                <w:szCs w:val="16"/>
              </w:rPr>
            </w:pPr>
            <w:r w:rsidRPr="00A21BF1">
              <w:rPr>
                <w:bCs/>
                <w:spacing w:val="2"/>
                <w:sz w:val="16"/>
                <w:szCs w:val="16"/>
              </w:rPr>
              <w:t xml:space="preserve">Отклонения геометрических параметров конструкций (элементов конструкций, изделий, сборочных единиц) от </w:t>
            </w:r>
            <w:r w:rsidRPr="0082709F">
              <w:rPr>
                <w:bCs/>
                <w:spacing w:val="2"/>
                <w:sz w:val="16"/>
                <w:szCs w:val="16"/>
              </w:rPr>
              <w:t>проектной документации, от номинальных значений или технических условиях на конструкции;</w:t>
            </w:r>
          </w:p>
          <w:p w:rsidR="00CB43A1" w:rsidRPr="003F7AB7" w:rsidRDefault="00CB43A1" w:rsidP="0017322A">
            <w:pPr>
              <w:spacing w:line="60" w:lineRule="atLeast"/>
              <w:ind w:right="-70"/>
              <w:jc w:val="both"/>
              <w:rPr>
                <w:bCs/>
                <w:spacing w:val="-2"/>
                <w:sz w:val="16"/>
                <w:szCs w:val="16"/>
              </w:rPr>
            </w:pPr>
            <w:r w:rsidRPr="003F7AB7">
              <w:rPr>
                <w:bCs/>
                <w:spacing w:val="-2"/>
                <w:sz w:val="16"/>
                <w:szCs w:val="16"/>
              </w:rPr>
              <w:t>Отклонения диаметров отверстий от проектных в зависим</w:t>
            </w:r>
            <w:r w:rsidRPr="003F7AB7">
              <w:rPr>
                <w:bCs/>
                <w:spacing w:val="-2"/>
                <w:sz w:val="16"/>
                <w:szCs w:val="16"/>
              </w:rPr>
              <w:t>о</w:t>
            </w:r>
            <w:r w:rsidRPr="003F7AB7">
              <w:rPr>
                <w:bCs/>
                <w:spacing w:val="-2"/>
                <w:sz w:val="16"/>
                <w:szCs w:val="16"/>
              </w:rPr>
              <w:t>сти от способа образования и типа болтового соедин</w:t>
            </w:r>
            <w:r w:rsidRPr="003F7AB7">
              <w:rPr>
                <w:bCs/>
                <w:spacing w:val="-2"/>
                <w:sz w:val="16"/>
                <w:szCs w:val="16"/>
              </w:rPr>
              <w:t>е</w:t>
            </w:r>
            <w:r w:rsidRPr="003F7AB7">
              <w:rPr>
                <w:bCs/>
                <w:spacing w:val="-2"/>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B43A1" w:rsidRPr="00A21BF1" w:rsidRDefault="00CB43A1" w:rsidP="0017322A">
            <w:pPr>
              <w:suppressAutoHyphens/>
              <w:ind w:left="-41" w:right="-23"/>
              <w:jc w:val="both"/>
              <w:rPr>
                <w:sz w:val="16"/>
                <w:szCs w:val="16"/>
              </w:rPr>
            </w:pPr>
            <w:r w:rsidRPr="00A21BF1">
              <w:rPr>
                <w:sz w:val="16"/>
                <w:szCs w:val="16"/>
              </w:rPr>
              <w:t>ГОСТ 26433.1-89</w:t>
            </w:r>
          </w:p>
          <w:p w:rsidR="00CB43A1" w:rsidRPr="00A21BF1" w:rsidRDefault="00CB43A1" w:rsidP="0017322A">
            <w:pPr>
              <w:suppressAutoHyphens/>
              <w:ind w:left="-41" w:right="-23"/>
              <w:jc w:val="both"/>
              <w:rPr>
                <w:sz w:val="16"/>
                <w:szCs w:val="16"/>
              </w:rPr>
            </w:pPr>
            <w:r w:rsidRPr="00A21BF1">
              <w:rPr>
                <w:rFonts w:ascii="ArialMT" w:hAnsi="ArialMT" w:cs="ArialMT"/>
                <w:sz w:val="16"/>
                <w:szCs w:val="16"/>
              </w:rPr>
              <w:t>ГОСТ 26433.2-94</w:t>
            </w:r>
          </w:p>
          <w:p w:rsidR="00CB43A1" w:rsidRPr="00A21BF1" w:rsidRDefault="00CB43A1" w:rsidP="0017322A">
            <w:pPr>
              <w:suppressAutoHyphens/>
              <w:ind w:left="-41" w:right="-23"/>
              <w:jc w:val="both"/>
              <w:rPr>
                <w:sz w:val="16"/>
                <w:szCs w:val="16"/>
              </w:rPr>
            </w:pPr>
          </w:p>
        </w:tc>
      </w:tr>
      <w:tr w:rsidR="00CB43A1" w:rsidRPr="0066216A" w:rsidTr="00E361C4">
        <w:tblPrEx>
          <w:tblCellMar>
            <w:top w:w="0" w:type="dxa"/>
            <w:bottom w:w="0" w:type="dxa"/>
          </w:tblCellMar>
        </w:tblPrEx>
        <w:trPr>
          <w:trHeight w:val="235"/>
        </w:trPr>
        <w:tc>
          <w:tcPr>
            <w:tcW w:w="1985" w:type="dxa"/>
            <w:vMerge/>
            <w:tcBorders>
              <w:left w:val="sing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right w:val="single" w:sz="6" w:space="0" w:color="auto"/>
            </w:tcBorders>
          </w:tcPr>
          <w:p w:rsidR="00CB43A1" w:rsidRPr="00897D7D" w:rsidRDefault="00CB43A1" w:rsidP="00203AD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pacing w:line="60" w:lineRule="atLeast"/>
              <w:jc w:val="both"/>
              <w:rPr>
                <w:bCs/>
                <w:spacing w:val="2"/>
                <w:sz w:val="16"/>
                <w:szCs w:val="16"/>
              </w:rPr>
            </w:pPr>
            <w:r w:rsidRPr="003A264A">
              <w:rPr>
                <w:bCs/>
                <w:spacing w:val="2"/>
                <w:sz w:val="16"/>
                <w:szCs w:val="16"/>
              </w:rPr>
              <w:t>Качество подготовки поверхности;</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bCs/>
                <w:spacing w:val="2"/>
                <w:sz w:val="16"/>
                <w:szCs w:val="16"/>
              </w:rPr>
            </w:pPr>
            <w:r w:rsidRPr="003A264A">
              <w:rPr>
                <w:bCs/>
                <w:spacing w:val="2"/>
                <w:sz w:val="16"/>
                <w:szCs w:val="16"/>
              </w:rPr>
              <w:t>ГОСТ 9.402</w:t>
            </w:r>
          </w:p>
        </w:tc>
      </w:tr>
      <w:tr w:rsidR="00CB43A1" w:rsidRPr="0066216A" w:rsidTr="0017322A">
        <w:tblPrEx>
          <w:tblCellMar>
            <w:top w:w="0" w:type="dxa"/>
            <w:bottom w:w="0" w:type="dxa"/>
          </w:tblCellMar>
        </w:tblPrEx>
        <w:trPr>
          <w:trHeight w:val="49"/>
        </w:trPr>
        <w:tc>
          <w:tcPr>
            <w:tcW w:w="1985" w:type="dxa"/>
            <w:vMerge/>
            <w:tcBorders>
              <w:left w:val="sing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E361C4" w:rsidRDefault="00CB43A1" w:rsidP="0017322A">
            <w:pPr>
              <w:spacing w:line="60" w:lineRule="atLeast"/>
              <w:jc w:val="both"/>
              <w:rPr>
                <w:bCs/>
                <w:spacing w:val="2"/>
                <w:sz w:val="16"/>
                <w:szCs w:val="16"/>
              </w:rPr>
            </w:pPr>
            <w:r w:rsidRPr="00E361C4">
              <w:rPr>
                <w:bCs/>
                <w:spacing w:val="2"/>
                <w:sz w:val="16"/>
                <w:szCs w:val="16"/>
              </w:rPr>
              <w:t>Внешний вид грунтовочного и последующих слоев п</w:t>
            </w:r>
            <w:r w:rsidRPr="00E361C4">
              <w:rPr>
                <w:bCs/>
                <w:spacing w:val="2"/>
                <w:sz w:val="16"/>
                <w:szCs w:val="16"/>
              </w:rPr>
              <w:t>о</w:t>
            </w:r>
            <w:r w:rsidRPr="00E361C4">
              <w:rPr>
                <w:bCs/>
                <w:spacing w:val="2"/>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CB43A1" w:rsidRPr="008C748A" w:rsidRDefault="00CB43A1" w:rsidP="0017322A">
            <w:pPr>
              <w:suppressAutoHyphens/>
              <w:ind w:left="-41" w:right="-23"/>
              <w:jc w:val="both"/>
              <w:rPr>
                <w:sz w:val="16"/>
                <w:szCs w:val="16"/>
              </w:rPr>
            </w:pPr>
            <w:r w:rsidRPr="008C748A">
              <w:rPr>
                <w:sz w:val="16"/>
                <w:szCs w:val="16"/>
              </w:rPr>
              <w:t>ГОСТ 9.032,</w:t>
            </w:r>
          </w:p>
          <w:p w:rsidR="00CB43A1" w:rsidRPr="008C748A" w:rsidRDefault="00CB43A1" w:rsidP="0017322A">
            <w:pPr>
              <w:suppressAutoHyphens/>
              <w:ind w:left="-41" w:right="-23"/>
              <w:jc w:val="both"/>
              <w:rPr>
                <w:sz w:val="16"/>
                <w:szCs w:val="16"/>
              </w:rPr>
            </w:pPr>
            <w:r w:rsidRPr="008C748A">
              <w:rPr>
                <w:sz w:val="16"/>
                <w:szCs w:val="16"/>
              </w:rPr>
              <w:t>ГОСТ 9.302</w:t>
            </w:r>
          </w:p>
        </w:tc>
      </w:tr>
      <w:tr w:rsidR="00CB43A1" w:rsidRPr="0066216A" w:rsidTr="00E361C4">
        <w:tblPrEx>
          <w:tblCellMar>
            <w:top w:w="0" w:type="dxa"/>
            <w:bottom w:w="0" w:type="dxa"/>
          </w:tblCellMar>
        </w:tblPrEx>
        <w:trPr>
          <w:trHeight w:val="288"/>
        </w:trPr>
        <w:tc>
          <w:tcPr>
            <w:tcW w:w="1985" w:type="dxa"/>
            <w:vMerge/>
            <w:tcBorders>
              <w:left w:val="sing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E361C4" w:rsidRDefault="00CB43A1" w:rsidP="0017322A">
            <w:pPr>
              <w:spacing w:line="60" w:lineRule="atLeast"/>
              <w:jc w:val="both"/>
              <w:rPr>
                <w:bCs/>
                <w:spacing w:val="2"/>
                <w:sz w:val="16"/>
                <w:szCs w:val="16"/>
              </w:rPr>
            </w:pPr>
            <w:r w:rsidRPr="00E361C4">
              <w:rPr>
                <w:bCs/>
                <w:spacing w:val="2"/>
                <w:sz w:val="16"/>
                <w:szCs w:val="16"/>
              </w:rPr>
              <w:t>Адгезия лакокрасочного покрытия</w:t>
            </w:r>
          </w:p>
        </w:tc>
        <w:tc>
          <w:tcPr>
            <w:tcW w:w="1701" w:type="dxa"/>
            <w:tcBorders>
              <w:top w:val="double" w:sz="6" w:space="0" w:color="auto"/>
              <w:left w:val="single" w:sz="6" w:space="0" w:color="auto"/>
              <w:bottom w:val="double" w:sz="6" w:space="0" w:color="auto"/>
              <w:right w:val="single" w:sz="6" w:space="0" w:color="auto"/>
            </w:tcBorders>
          </w:tcPr>
          <w:p w:rsidR="00CB43A1" w:rsidRPr="008C748A" w:rsidRDefault="00CB43A1" w:rsidP="0017322A">
            <w:pPr>
              <w:suppressAutoHyphens/>
              <w:ind w:left="-41" w:right="-23"/>
              <w:jc w:val="both"/>
              <w:rPr>
                <w:sz w:val="16"/>
                <w:szCs w:val="16"/>
              </w:rPr>
            </w:pPr>
            <w:r w:rsidRPr="008C748A">
              <w:rPr>
                <w:sz w:val="16"/>
                <w:szCs w:val="16"/>
              </w:rPr>
              <w:t>ГОСТ 15140</w:t>
            </w:r>
          </w:p>
        </w:tc>
      </w:tr>
      <w:tr w:rsidR="00CB43A1" w:rsidRPr="0066216A" w:rsidTr="0017322A">
        <w:tblPrEx>
          <w:tblCellMar>
            <w:top w:w="0" w:type="dxa"/>
            <w:bottom w:w="0" w:type="dxa"/>
          </w:tblCellMar>
        </w:tblPrEx>
        <w:trPr>
          <w:trHeight w:val="155"/>
        </w:trPr>
        <w:tc>
          <w:tcPr>
            <w:tcW w:w="1985" w:type="dxa"/>
            <w:vMerge/>
            <w:tcBorders>
              <w:left w:val="single" w:sz="6" w:space="0" w:color="auto"/>
              <w:right w:val="single" w:sz="6" w:space="0" w:color="auto"/>
            </w:tcBorders>
          </w:tcPr>
          <w:p w:rsidR="00CB43A1" w:rsidRPr="00897D7D" w:rsidRDefault="00CB43A1" w:rsidP="009B7D68">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pacing w:line="60" w:lineRule="atLeast"/>
              <w:jc w:val="both"/>
              <w:rPr>
                <w:rFonts w:ascii="ArialMT" w:hAnsi="ArialMT" w:cs="ArialMT"/>
                <w:sz w:val="16"/>
                <w:szCs w:val="16"/>
              </w:rPr>
            </w:pPr>
            <w:r w:rsidRPr="009A7733">
              <w:rPr>
                <w:rFonts w:ascii="ArialMT" w:hAnsi="ArialMT" w:cs="ArialMT"/>
                <w:sz w:val="16"/>
                <w:szCs w:val="16"/>
              </w:rPr>
              <w:t>Геометрические параметры конструкций при контрол</w:t>
            </w:r>
            <w:r w:rsidRPr="009A7733">
              <w:rPr>
                <w:rFonts w:ascii="ArialMT" w:hAnsi="ArialMT" w:cs="ArialMT"/>
                <w:sz w:val="16"/>
                <w:szCs w:val="16"/>
              </w:rPr>
              <w:t>ь</w:t>
            </w:r>
            <w:r w:rsidRPr="009A7733">
              <w:rPr>
                <w:rFonts w:ascii="ArialMT" w:hAnsi="ArialMT" w:cs="ArialMT"/>
                <w:sz w:val="16"/>
                <w:szCs w:val="16"/>
              </w:rPr>
              <w:t>ных и общих сборках</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sz w:val="16"/>
                <w:szCs w:val="16"/>
              </w:rPr>
            </w:pPr>
            <w:r w:rsidRPr="008C748A">
              <w:rPr>
                <w:sz w:val="16"/>
                <w:szCs w:val="16"/>
              </w:rPr>
              <w:t>ГОСТ 26433.2-94</w:t>
            </w:r>
          </w:p>
          <w:p w:rsidR="00CB43A1" w:rsidRPr="008C748A" w:rsidRDefault="00CB43A1" w:rsidP="0017322A">
            <w:pPr>
              <w:spacing w:line="60" w:lineRule="atLeast"/>
              <w:jc w:val="both"/>
              <w:rPr>
                <w:sz w:val="16"/>
                <w:szCs w:val="16"/>
              </w:rPr>
            </w:pPr>
          </w:p>
        </w:tc>
      </w:tr>
      <w:tr w:rsidR="00CB43A1" w:rsidRPr="0066216A" w:rsidTr="00E361C4">
        <w:tblPrEx>
          <w:tblCellMar>
            <w:top w:w="0" w:type="dxa"/>
            <w:bottom w:w="0" w:type="dxa"/>
          </w:tblCellMar>
        </w:tblPrEx>
        <w:trPr>
          <w:trHeight w:val="59"/>
        </w:trPr>
        <w:tc>
          <w:tcPr>
            <w:tcW w:w="1985" w:type="dxa"/>
            <w:vMerge/>
            <w:tcBorders>
              <w:left w:val="single" w:sz="6" w:space="0" w:color="auto"/>
              <w:bottom w:val="doub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653D9B" w:rsidRDefault="00CB43A1" w:rsidP="0017322A">
            <w:pPr>
              <w:spacing w:line="60" w:lineRule="atLeast"/>
              <w:jc w:val="both"/>
              <w:rPr>
                <w:bCs/>
                <w:spacing w:val="2"/>
                <w:sz w:val="16"/>
                <w:szCs w:val="16"/>
              </w:rPr>
            </w:pPr>
            <w:r w:rsidRPr="00653D9B">
              <w:rPr>
                <w:bCs/>
                <w:spacing w:val="2"/>
                <w:sz w:val="16"/>
                <w:szCs w:val="16"/>
              </w:rPr>
              <w:t>Качество сварных соединений;</w:t>
            </w:r>
          </w:p>
          <w:p w:rsidR="00CB43A1" w:rsidRPr="00653D9B" w:rsidRDefault="00CB43A1" w:rsidP="0017322A">
            <w:pPr>
              <w:spacing w:line="60" w:lineRule="atLeast"/>
              <w:jc w:val="both"/>
              <w:rPr>
                <w:rFonts w:ascii="ArialMT" w:hAnsi="ArialMT" w:cs="ArialMT"/>
                <w:sz w:val="16"/>
                <w:szCs w:val="16"/>
              </w:rPr>
            </w:pPr>
            <w:r w:rsidRPr="00653D9B">
              <w:rPr>
                <w:bCs/>
                <w:spacing w:val="2"/>
                <w:sz w:val="16"/>
                <w:szCs w:val="16"/>
              </w:rPr>
              <w:t>Отклонения размеров сечения швов сварных соедин</w:t>
            </w:r>
            <w:r w:rsidRPr="00653D9B">
              <w:rPr>
                <w:bCs/>
                <w:spacing w:val="2"/>
                <w:sz w:val="16"/>
                <w:szCs w:val="16"/>
              </w:rPr>
              <w:t>е</w:t>
            </w:r>
            <w:r w:rsidRPr="00653D9B">
              <w:rPr>
                <w:bCs/>
                <w:spacing w:val="2"/>
                <w:sz w:val="16"/>
                <w:szCs w:val="16"/>
              </w:rPr>
              <w:t xml:space="preserve">ний от проектных; </w:t>
            </w:r>
          </w:p>
        </w:tc>
        <w:tc>
          <w:tcPr>
            <w:tcW w:w="1701" w:type="dxa"/>
            <w:tcBorders>
              <w:top w:val="double" w:sz="6" w:space="0" w:color="auto"/>
              <w:left w:val="single" w:sz="6" w:space="0" w:color="auto"/>
              <w:bottom w:val="double" w:sz="6" w:space="0" w:color="auto"/>
              <w:right w:val="single" w:sz="6" w:space="0" w:color="auto"/>
            </w:tcBorders>
          </w:tcPr>
          <w:p w:rsidR="00CB43A1" w:rsidRDefault="00CB43A1" w:rsidP="0017322A">
            <w:pPr>
              <w:suppressAutoHyphens/>
              <w:ind w:left="-41" w:right="-23"/>
              <w:jc w:val="both"/>
              <w:rPr>
                <w:bCs/>
                <w:spacing w:val="2"/>
                <w:sz w:val="16"/>
                <w:szCs w:val="16"/>
              </w:rPr>
            </w:pPr>
            <w:r w:rsidRPr="00273957">
              <w:rPr>
                <w:bCs/>
                <w:spacing w:val="2"/>
                <w:sz w:val="16"/>
                <w:szCs w:val="16"/>
              </w:rPr>
              <w:t xml:space="preserve">СТБ 1133, </w:t>
            </w:r>
          </w:p>
          <w:p w:rsidR="00CB43A1" w:rsidRPr="00982C2F" w:rsidRDefault="00CB43A1" w:rsidP="0017322A">
            <w:pPr>
              <w:suppressAutoHyphens/>
              <w:ind w:left="-41" w:right="-23"/>
              <w:jc w:val="both"/>
              <w:rPr>
                <w:sz w:val="16"/>
                <w:szCs w:val="16"/>
                <w:highlight w:val="lightGray"/>
              </w:rPr>
            </w:pPr>
            <w:r w:rsidRPr="00273957">
              <w:rPr>
                <w:bCs/>
                <w:spacing w:val="2"/>
                <w:sz w:val="16"/>
                <w:szCs w:val="16"/>
              </w:rPr>
              <w:t>ГОСТ 3242</w:t>
            </w:r>
          </w:p>
        </w:tc>
      </w:tr>
      <w:tr w:rsidR="00CB43A1" w:rsidRPr="0066216A" w:rsidTr="00E361C4">
        <w:tblPrEx>
          <w:tblCellMar>
            <w:top w:w="0" w:type="dxa"/>
            <w:bottom w:w="0" w:type="dxa"/>
          </w:tblCellMar>
        </w:tblPrEx>
        <w:trPr>
          <w:trHeight w:val="600"/>
        </w:trPr>
        <w:tc>
          <w:tcPr>
            <w:tcW w:w="1985" w:type="dxa"/>
            <w:vMerge/>
            <w:tcBorders>
              <w:top w:val="double" w:sz="6" w:space="0" w:color="auto"/>
              <w:left w:val="single" w:sz="6" w:space="0" w:color="auto"/>
              <w:bottom w:val="doub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top w:val="double" w:sz="6" w:space="0" w:color="auto"/>
              <w:left w:val="single" w:sz="6" w:space="0" w:color="auto"/>
              <w:bottom w:val="doub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653D9B" w:rsidRDefault="00CB43A1" w:rsidP="0017322A">
            <w:pPr>
              <w:spacing w:line="60" w:lineRule="atLeast"/>
              <w:jc w:val="both"/>
              <w:rPr>
                <w:bCs/>
                <w:spacing w:val="2"/>
                <w:sz w:val="16"/>
                <w:szCs w:val="16"/>
              </w:rPr>
            </w:pPr>
            <w:r w:rsidRPr="00653D9B">
              <w:rPr>
                <w:bCs/>
                <w:spacing w:val="2"/>
                <w:sz w:val="16"/>
                <w:szCs w:val="16"/>
              </w:rPr>
              <w:t xml:space="preserve">Комплектность; </w:t>
            </w:r>
          </w:p>
          <w:p w:rsidR="00CB43A1" w:rsidRPr="00653D9B" w:rsidRDefault="00CB43A1" w:rsidP="0017322A">
            <w:pPr>
              <w:spacing w:line="60" w:lineRule="atLeast"/>
              <w:jc w:val="both"/>
              <w:rPr>
                <w:bCs/>
                <w:spacing w:val="2"/>
                <w:sz w:val="16"/>
                <w:szCs w:val="16"/>
              </w:rPr>
            </w:pPr>
            <w:r w:rsidRPr="00653D9B">
              <w:rPr>
                <w:bCs/>
                <w:spacing w:val="2"/>
                <w:sz w:val="16"/>
                <w:szCs w:val="16"/>
              </w:rPr>
              <w:t>Маркировка</w:t>
            </w:r>
          </w:p>
          <w:p w:rsidR="00CB43A1" w:rsidRPr="00653D9B" w:rsidRDefault="00CB43A1" w:rsidP="0017322A">
            <w:pPr>
              <w:spacing w:line="60" w:lineRule="atLeast"/>
              <w:jc w:val="both"/>
              <w:rPr>
                <w:rFonts w:ascii="ArialMT" w:hAnsi="ArialMT" w:cs="ArialMT"/>
                <w:sz w:val="16"/>
                <w:szCs w:val="16"/>
              </w:rPr>
            </w:pPr>
            <w:r w:rsidRPr="00653D9B">
              <w:rPr>
                <w:bCs/>
                <w:spacing w:val="2"/>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spacing w:val="-6"/>
                <w:sz w:val="16"/>
                <w:szCs w:val="16"/>
              </w:rPr>
            </w:pPr>
            <w:r w:rsidRPr="003A264A">
              <w:rPr>
                <w:spacing w:val="-6"/>
                <w:sz w:val="16"/>
                <w:szCs w:val="16"/>
              </w:rPr>
              <w:t>ГОСТ 23118-2019, п. 7.11</w:t>
            </w:r>
          </w:p>
        </w:tc>
      </w:tr>
      <w:tr w:rsidR="00A25A04" w:rsidRPr="0066216A" w:rsidTr="00C373DE">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A25A04" w:rsidRDefault="00A25A04">
            <w:pPr>
              <w:suppressAutoHyphens/>
              <w:ind w:left="-41" w:right="-23"/>
              <w:jc w:val="both"/>
              <w:rPr>
                <w:b/>
                <w:bCs/>
                <w:spacing w:val="4"/>
                <w:sz w:val="16"/>
                <w:szCs w:val="16"/>
              </w:rPr>
            </w:pPr>
            <w:r>
              <w:rPr>
                <w:b/>
                <w:bCs/>
                <w:spacing w:val="4"/>
                <w:sz w:val="16"/>
                <w:szCs w:val="16"/>
              </w:rPr>
              <w:lastRenderedPageBreak/>
              <w:t>Фермы стропильные</w:t>
            </w:r>
          </w:p>
          <w:p w:rsidR="00A25A04" w:rsidRDefault="00A25A04">
            <w:pPr>
              <w:suppressAutoHyphens/>
              <w:ind w:left="-41" w:right="-23"/>
              <w:jc w:val="both"/>
              <w:rPr>
                <w:b/>
                <w:bCs/>
                <w:spacing w:val="4"/>
                <w:sz w:val="16"/>
                <w:szCs w:val="16"/>
              </w:rPr>
            </w:pPr>
            <w:r>
              <w:rPr>
                <w:b/>
                <w:bCs/>
                <w:spacing w:val="4"/>
                <w:sz w:val="16"/>
                <w:szCs w:val="16"/>
              </w:rPr>
              <w:t>стальные для</w:t>
            </w:r>
          </w:p>
          <w:p w:rsidR="00A25A04" w:rsidRDefault="00A25A04">
            <w:pPr>
              <w:suppressAutoHyphens/>
              <w:ind w:left="-41" w:right="-23"/>
              <w:jc w:val="both"/>
              <w:rPr>
                <w:b/>
                <w:bCs/>
                <w:spacing w:val="4"/>
                <w:sz w:val="16"/>
                <w:szCs w:val="16"/>
              </w:rPr>
            </w:pPr>
            <w:r>
              <w:rPr>
                <w:b/>
                <w:bCs/>
                <w:spacing w:val="4"/>
                <w:sz w:val="16"/>
                <w:szCs w:val="16"/>
              </w:rPr>
              <w:t xml:space="preserve">производственных зданий </w:t>
            </w:r>
          </w:p>
        </w:tc>
        <w:tc>
          <w:tcPr>
            <w:tcW w:w="1701" w:type="dxa"/>
            <w:tcBorders>
              <w:top w:val="double" w:sz="6" w:space="0" w:color="auto"/>
              <w:left w:val="single" w:sz="6" w:space="0" w:color="auto"/>
              <w:bottom w:val="double" w:sz="6" w:space="0" w:color="auto"/>
              <w:right w:val="single" w:sz="6" w:space="0" w:color="auto"/>
            </w:tcBorders>
          </w:tcPr>
          <w:p w:rsidR="00A25A04" w:rsidRDefault="00A25A04">
            <w:pPr>
              <w:suppressAutoHyphens/>
              <w:ind w:left="-41" w:right="-23"/>
              <w:jc w:val="both"/>
              <w:rPr>
                <w:sz w:val="16"/>
                <w:szCs w:val="16"/>
              </w:rPr>
            </w:pPr>
            <w:r>
              <w:rPr>
                <w:sz w:val="16"/>
                <w:szCs w:val="16"/>
              </w:rPr>
              <w:t>СТБ 1396-2003</w:t>
            </w:r>
          </w:p>
          <w:p w:rsidR="00A25A04" w:rsidRDefault="00A25A04">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08767C" w:rsidRDefault="0008767C" w:rsidP="0008767C">
            <w:pPr>
              <w:spacing w:line="60" w:lineRule="atLeast"/>
              <w:jc w:val="both"/>
              <w:rPr>
                <w:bCs/>
                <w:spacing w:val="2"/>
                <w:sz w:val="16"/>
                <w:szCs w:val="16"/>
              </w:rPr>
            </w:pPr>
            <w:r>
              <w:rPr>
                <w:bCs/>
                <w:spacing w:val="2"/>
                <w:sz w:val="16"/>
                <w:szCs w:val="16"/>
              </w:rPr>
              <w:t>Отклонения линейных размеров ферм из парных уго</w:t>
            </w:r>
            <w:r>
              <w:rPr>
                <w:bCs/>
                <w:spacing w:val="2"/>
                <w:sz w:val="16"/>
                <w:szCs w:val="16"/>
              </w:rPr>
              <w:t>л</w:t>
            </w:r>
            <w:r>
              <w:rPr>
                <w:bCs/>
                <w:spacing w:val="2"/>
                <w:sz w:val="16"/>
                <w:szCs w:val="16"/>
              </w:rPr>
              <w:t>ков от номинальных:</w:t>
            </w:r>
          </w:p>
          <w:p w:rsidR="0008767C" w:rsidRDefault="0008767C" w:rsidP="0008767C">
            <w:pPr>
              <w:spacing w:line="60" w:lineRule="atLeast"/>
              <w:jc w:val="both"/>
              <w:rPr>
                <w:bCs/>
                <w:spacing w:val="2"/>
                <w:sz w:val="16"/>
                <w:szCs w:val="16"/>
              </w:rPr>
            </w:pPr>
            <w:r>
              <w:rPr>
                <w:bCs/>
                <w:spacing w:val="2"/>
                <w:sz w:val="16"/>
                <w:szCs w:val="16"/>
              </w:rPr>
              <w:t>- длина ферм или отправочных элементов;</w:t>
            </w:r>
          </w:p>
          <w:p w:rsidR="00A25A04" w:rsidRDefault="0008767C" w:rsidP="0008767C">
            <w:pPr>
              <w:spacing w:line="60" w:lineRule="atLeast"/>
              <w:jc w:val="both"/>
              <w:rPr>
                <w:bCs/>
                <w:spacing w:val="2"/>
                <w:sz w:val="16"/>
                <w:szCs w:val="16"/>
              </w:rPr>
            </w:pPr>
            <w:r>
              <w:rPr>
                <w:bCs/>
                <w:spacing w:val="2"/>
                <w:sz w:val="16"/>
                <w:szCs w:val="16"/>
              </w:rPr>
              <w:t xml:space="preserve">- высота ферм или отправочных элементов (на опорах и </w:t>
            </w:r>
            <w:r w:rsidR="00A25A04">
              <w:rPr>
                <w:bCs/>
                <w:spacing w:val="2"/>
                <w:sz w:val="16"/>
                <w:szCs w:val="16"/>
              </w:rPr>
              <w:t>зонах монтажных стыков);</w:t>
            </w:r>
          </w:p>
          <w:p w:rsidR="00A25A04" w:rsidRDefault="00A25A04">
            <w:pPr>
              <w:spacing w:line="60" w:lineRule="atLeast"/>
              <w:jc w:val="both"/>
              <w:rPr>
                <w:bCs/>
                <w:spacing w:val="2"/>
                <w:sz w:val="16"/>
                <w:szCs w:val="16"/>
              </w:rPr>
            </w:pPr>
            <w:r>
              <w:rPr>
                <w:bCs/>
                <w:spacing w:val="2"/>
                <w:sz w:val="16"/>
                <w:szCs w:val="16"/>
              </w:rPr>
              <w:t>- отклонение от расстояния между группами монта</w:t>
            </w:r>
            <w:r>
              <w:rPr>
                <w:bCs/>
                <w:spacing w:val="2"/>
                <w:sz w:val="16"/>
                <w:szCs w:val="16"/>
              </w:rPr>
              <w:t>ж</w:t>
            </w:r>
            <w:r>
              <w:rPr>
                <w:bCs/>
                <w:spacing w:val="2"/>
                <w:sz w:val="16"/>
                <w:szCs w:val="16"/>
              </w:rPr>
              <w:t>ных отверстий:</w:t>
            </w:r>
          </w:p>
          <w:p w:rsidR="00A25A04" w:rsidRDefault="00A25A04">
            <w:pPr>
              <w:spacing w:line="60" w:lineRule="atLeast"/>
              <w:jc w:val="both"/>
              <w:rPr>
                <w:bCs/>
                <w:spacing w:val="2"/>
                <w:sz w:val="16"/>
                <w:szCs w:val="16"/>
              </w:rPr>
            </w:pPr>
            <w:r>
              <w:rPr>
                <w:bCs/>
                <w:spacing w:val="2"/>
                <w:sz w:val="16"/>
                <w:szCs w:val="16"/>
              </w:rPr>
              <w:t>- расстояние между осями отверстий и торцом</w:t>
            </w:r>
          </w:p>
          <w:p w:rsidR="00A25A04" w:rsidRDefault="00A25A04">
            <w:pPr>
              <w:spacing w:line="60" w:lineRule="atLeast"/>
              <w:jc w:val="both"/>
              <w:rPr>
                <w:bCs/>
                <w:spacing w:val="2"/>
                <w:sz w:val="16"/>
                <w:szCs w:val="16"/>
              </w:rPr>
            </w:pPr>
            <w:r>
              <w:rPr>
                <w:bCs/>
                <w:spacing w:val="2"/>
                <w:sz w:val="16"/>
                <w:szCs w:val="16"/>
              </w:rPr>
              <w:t>опорного ребра;</w:t>
            </w:r>
          </w:p>
          <w:p w:rsidR="00A25A04" w:rsidRDefault="00A25A04">
            <w:pPr>
              <w:spacing w:line="60" w:lineRule="atLeast"/>
              <w:jc w:val="both"/>
              <w:rPr>
                <w:bCs/>
                <w:sz w:val="16"/>
                <w:szCs w:val="16"/>
              </w:rPr>
            </w:pPr>
            <w:r>
              <w:rPr>
                <w:bCs/>
                <w:spacing w:val="2"/>
                <w:sz w:val="16"/>
                <w:szCs w:val="16"/>
              </w:rPr>
              <w:t xml:space="preserve">   </w:t>
            </w:r>
            <w:r>
              <w:rPr>
                <w:bCs/>
                <w:sz w:val="16"/>
                <w:szCs w:val="16"/>
              </w:rPr>
              <w:t>- расстояние между осями отверстий в опорном ребре;</w:t>
            </w:r>
          </w:p>
          <w:p w:rsidR="00A25A04" w:rsidRDefault="00A25A04">
            <w:pPr>
              <w:spacing w:line="60" w:lineRule="atLeast"/>
              <w:jc w:val="both"/>
              <w:rPr>
                <w:bCs/>
                <w:spacing w:val="2"/>
                <w:sz w:val="16"/>
                <w:szCs w:val="16"/>
              </w:rPr>
            </w:pPr>
            <w:r>
              <w:rPr>
                <w:bCs/>
                <w:spacing w:val="2"/>
                <w:sz w:val="16"/>
                <w:szCs w:val="16"/>
              </w:rPr>
              <w:t xml:space="preserve">   - расстояние между осями отверстий в поясах ферм;</w:t>
            </w:r>
          </w:p>
          <w:p w:rsidR="00A25A04" w:rsidRDefault="00A25A04">
            <w:pPr>
              <w:spacing w:line="60" w:lineRule="atLeast"/>
              <w:jc w:val="both"/>
              <w:rPr>
                <w:bCs/>
                <w:spacing w:val="2"/>
                <w:sz w:val="16"/>
                <w:szCs w:val="16"/>
              </w:rPr>
            </w:pPr>
            <w:r>
              <w:rPr>
                <w:bCs/>
                <w:spacing w:val="2"/>
                <w:sz w:val="16"/>
                <w:szCs w:val="16"/>
              </w:rPr>
              <w:t xml:space="preserve">   - расстояние между группами монтажных отверстий.</w:t>
            </w:r>
          </w:p>
          <w:p w:rsidR="00A25A04" w:rsidRDefault="00A25A04">
            <w:pPr>
              <w:spacing w:line="60" w:lineRule="atLeast"/>
              <w:jc w:val="both"/>
              <w:rPr>
                <w:bCs/>
                <w:spacing w:val="2"/>
                <w:sz w:val="16"/>
                <w:szCs w:val="16"/>
              </w:rPr>
            </w:pPr>
            <w:r>
              <w:rPr>
                <w:bCs/>
                <w:spacing w:val="2"/>
                <w:sz w:val="16"/>
                <w:szCs w:val="16"/>
              </w:rPr>
              <w:t>Отклонения линейных размеров ферм из гнутосварных профилей и их деталей от номинальных:</w:t>
            </w:r>
          </w:p>
          <w:p w:rsidR="00A25A04" w:rsidRDefault="00A25A04">
            <w:pPr>
              <w:spacing w:line="60" w:lineRule="atLeast"/>
              <w:jc w:val="both"/>
              <w:rPr>
                <w:bCs/>
                <w:spacing w:val="2"/>
                <w:sz w:val="16"/>
                <w:szCs w:val="16"/>
              </w:rPr>
            </w:pPr>
            <w:r>
              <w:rPr>
                <w:bCs/>
                <w:spacing w:val="2"/>
                <w:sz w:val="16"/>
                <w:szCs w:val="16"/>
              </w:rPr>
              <w:t>- длина ферм или отправочных элементов;</w:t>
            </w:r>
          </w:p>
          <w:p w:rsidR="00A25A04" w:rsidRDefault="00A25A04">
            <w:pPr>
              <w:spacing w:line="60" w:lineRule="atLeast"/>
              <w:jc w:val="both"/>
              <w:rPr>
                <w:bCs/>
                <w:spacing w:val="2"/>
                <w:sz w:val="16"/>
                <w:szCs w:val="16"/>
              </w:rPr>
            </w:pPr>
            <w:r>
              <w:rPr>
                <w:bCs/>
                <w:spacing w:val="2"/>
                <w:sz w:val="16"/>
                <w:szCs w:val="16"/>
              </w:rPr>
              <w:t>- высота ферм или отправочных элементов (на опорах и</w:t>
            </w:r>
          </w:p>
          <w:p w:rsidR="00A25A04" w:rsidRDefault="00A25A04">
            <w:pPr>
              <w:spacing w:line="60" w:lineRule="atLeast"/>
              <w:jc w:val="both"/>
              <w:rPr>
                <w:bCs/>
                <w:spacing w:val="2"/>
                <w:sz w:val="16"/>
                <w:szCs w:val="16"/>
              </w:rPr>
            </w:pPr>
            <w:r>
              <w:rPr>
                <w:bCs/>
                <w:spacing w:val="2"/>
                <w:sz w:val="16"/>
                <w:szCs w:val="16"/>
              </w:rPr>
              <w:t xml:space="preserve"> зонах монтажных стыков);</w:t>
            </w:r>
          </w:p>
          <w:p w:rsidR="00A25A04" w:rsidRDefault="00A25A04">
            <w:pPr>
              <w:spacing w:line="60" w:lineRule="atLeast"/>
              <w:jc w:val="both"/>
              <w:rPr>
                <w:bCs/>
                <w:spacing w:val="2"/>
                <w:sz w:val="16"/>
                <w:szCs w:val="16"/>
              </w:rPr>
            </w:pPr>
            <w:r>
              <w:rPr>
                <w:bCs/>
                <w:spacing w:val="2"/>
                <w:sz w:val="16"/>
                <w:szCs w:val="16"/>
              </w:rPr>
              <w:t>- отклонение от расстояния между груп</w:t>
            </w:r>
            <w:r>
              <w:rPr>
                <w:bCs/>
                <w:spacing w:val="2"/>
                <w:sz w:val="16"/>
                <w:szCs w:val="16"/>
              </w:rPr>
              <w:softHyphen/>
              <w:t>пами монта</w:t>
            </w:r>
            <w:r>
              <w:rPr>
                <w:bCs/>
                <w:spacing w:val="2"/>
                <w:sz w:val="16"/>
                <w:szCs w:val="16"/>
              </w:rPr>
              <w:t>ж</w:t>
            </w:r>
            <w:r>
              <w:rPr>
                <w:bCs/>
                <w:spacing w:val="2"/>
                <w:sz w:val="16"/>
                <w:szCs w:val="16"/>
              </w:rPr>
              <w:t>ных отверстий:</w:t>
            </w:r>
          </w:p>
          <w:p w:rsidR="00A25A04" w:rsidRDefault="00A25A04">
            <w:pPr>
              <w:spacing w:line="60" w:lineRule="atLeast"/>
              <w:ind w:right="-70"/>
              <w:jc w:val="both"/>
              <w:rPr>
                <w:bCs/>
                <w:spacing w:val="-4"/>
                <w:sz w:val="16"/>
                <w:szCs w:val="16"/>
              </w:rPr>
            </w:pPr>
            <w:r>
              <w:rPr>
                <w:bCs/>
                <w:sz w:val="16"/>
                <w:szCs w:val="16"/>
              </w:rPr>
              <w:t xml:space="preserve">- </w:t>
            </w:r>
            <w:r>
              <w:rPr>
                <w:bCs/>
                <w:spacing w:val="-4"/>
                <w:sz w:val="16"/>
                <w:szCs w:val="16"/>
              </w:rPr>
              <w:t>расстояние между осями отверстий и торцом опорного ребра</w:t>
            </w:r>
          </w:p>
          <w:p w:rsidR="00A25A04" w:rsidRDefault="00A25A04">
            <w:pPr>
              <w:spacing w:line="60" w:lineRule="atLeast"/>
              <w:ind w:left="-70"/>
              <w:jc w:val="both"/>
              <w:rPr>
                <w:bCs/>
                <w:spacing w:val="2"/>
                <w:sz w:val="16"/>
                <w:szCs w:val="16"/>
              </w:rPr>
            </w:pPr>
            <w:r>
              <w:rPr>
                <w:bCs/>
                <w:spacing w:val="2"/>
                <w:sz w:val="16"/>
                <w:szCs w:val="16"/>
              </w:rPr>
              <w:t xml:space="preserve">   </w:t>
            </w:r>
            <w:r>
              <w:rPr>
                <w:bCs/>
                <w:sz w:val="16"/>
                <w:szCs w:val="16"/>
              </w:rPr>
              <w:t>- расстояние между осями отверстий в опорном ребре;</w:t>
            </w:r>
          </w:p>
          <w:p w:rsidR="00A25A04" w:rsidRDefault="00A25A04">
            <w:pPr>
              <w:spacing w:line="60" w:lineRule="atLeast"/>
              <w:ind w:left="-70"/>
              <w:jc w:val="both"/>
              <w:rPr>
                <w:bCs/>
                <w:spacing w:val="2"/>
                <w:sz w:val="16"/>
                <w:szCs w:val="16"/>
              </w:rPr>
            </w:pPr>
            <w:r>
              <w:rPr>
                <w:bCs/>
                <w:spacing w:val="2"/>
                <w:sz w:val="16"/>
                <w:szCs w:val="16"/>
              </w:rPr>
              <w:t xml:space="preserve">   - расстояние между осями отверстий и их группами в</w:t>
            </w:r>
          </w:p>
          <w:p w:rsidR="00A25A04" w:rsidRDefault="00A25A04">
            <w:pPr>
              <w:spacing w:line="60" w:lineRule="atLeast"/>
              <w:ind w:left="-70"/>
              <w:jc w:val="both"/>
              <w:rPr>
                <w:bCs/>
                <w:spacing w:val="2"/>
                <w:sz w:val="16"/>
                <w:szCs w:val="16"/>
              </w:rPr>
            </w:pPr>
            <w:r>
              <w:rPr>
                <w:bCs/>
                <w:spacing w:val="2"/>
                <w:sz w:val="16"/>
                <w:szCs w:val="16"/>
              </w:rPr>
              <w:t xml:space="preserve">     верхнем и нижнем монтажных фланцах, а также в</w:t>
            </w:r>
          </w:p>
          <w:p w:rsidR="00A25A04" w:rsidRDefault="00A25A04">
            <w:pPr>
              <w:spacing w:line="60" w:lineRule="atLeast"/>
              <w:ind w:left="-70"/>
              <w:jc w:val="both"/>
              <w:rPr>
                <w:bCs/>
                <w:spacing w:val="2"/>
                <w:sz w:val="16"/>
                <w:szCs w:val="16"/>
              </w:rPr>
            </w:pPr>
            <w:r>
              <w:rPr>
                <w:bCs/>
                <w:spacing w:val="2"/>
                <w:sz w:val="16"/>
                <w:szCs w:val="16"/>
              </w:rPr>
              <w:t xml:space="preserve">     стойках;</w:t>
            </w:r>
          </w:p>
          <w:p w:rsidR="00A25A04" w:rsidRDefault="00A25A04">
            <w:pPr>
              <w:spacing w:line="60" w:lineRule="atLeast"/>
              <w:jc w:val="both"/>
              <w:rPr>
                <w:bCs/>
                <w:spacing w:val="2"/>
                <w:sz w:val="16"/>
                <w:szCs w:val="16"/>
              </w:rPr>
            </w:pPr>
            <w:r>
              <w:rPr>
                <w:bCs/>
                <w:spacing w:val="2"/>
                <w:sz w:val="16"/>
                <w:szCs w:val="16"/>
              </w:rPr>
              <w:t xml:space="preserve">  Отклонения формы и расположения поверхностей деталей ферм из парных уголков от проектных:</w:t>
            </w:r>
          </w:p>
          <w:p w:rsidR="00A25A04" w:rsidRDefault="00A25A04" w:rsidP="00A25A04">
            <w:pPr>
              <w:spacing w:line="60" w:lineRule="atLeast"/>
              <w:jc w:val="both"/>
              <w:rPr>
                <w:bCs/>
                <w:spacing w:val="2"/>
                <w:sz w:val="16"/>
                <w:szCs w:val="16"/>
              </w:rPr>
            </w:pPr>
            <w:r>
              <w:rPr>
                <w:bCs/>
                <w:spacing w:val="2"/>
                <w:sz w:val="16"/>
                <w:szCs w:val="16"/>
              </w:rPr>
              <w:t xml:space="preserve">- отклонение от прямолинейности и плоскостности элементов ферм; </w:t>
            </w:r>
          </w:p>
          <w:p w:rsidR="00A25A04" w:rsidRDefault="00A25A04" w:rsidP="00A25A04">
            <w:pPr>
              <w:spacing w:line="60" w:lineRule="atLeast"/>
              <w:jc w:val="both"/>
              <w:rPr>
                <w:bCs/>
                <w:spacing w:val="2"/>
                <w:sz w:val="16"/>
                <w:szCs w:val="16"/>
              </w:rPr>
            </w:pPr>
            <w:r>
              <w:rPr>
                <w:bCs/>
                <w:spacing w:val="2"/>
                <w:sz w:val="16"/>
                <w:szCs w:val="16"/>
              </w:rPr>
              <w:t>- отклонение от перпендикулярности опорного ребра</w:t>
            </w:r>
          </w:p>
          <w:p w:rsidR="00A25A04" w:rsidRDefault="00A25A04" w:rsidP="00A25A04">
            <w:pPr>
              <w:spacing w:line="60" w:lineRule="atLeast"/>
              <w:jc w:val="both"/>
              <w:rPr>
                <w:bCs/>
                <w:spacing w:val="2"/>
                <w:sz w:val="16"/>
                <w:szCs w:val="16"/>
              </w:rPr>
            </w:pPr>
            <w:r>
              <w:rPr>
                <w:bCs/>
                <w:spacing w:val="2"/>
                <w:sz w:val="16"/>
                <w:szCs w:val="16"/>
              </w:rPr>
              <w:t xml:space="preserve">   - перпендикулярность торца опорного ребра к верти-</w:t>
            </w:r>
          </w:p>
          <w:p w:rsidR="00A25A04" w:rsidRDefault="00A25A04" w:rsidP="00A25A04">
            <w:pPr>
              <w:spacing w:line="60" w:lineRule="atLeast"/>
              <w:jc w:val="both"/>
              <w:rPr>
                <w:bCs/>
                <w:spacing w:val="2"/>
                <w:sz w:val="16"/>
                <w:szCs w:val="16"/>
              </w:rPr>
            </w:pPr>
            <w:r>
              <w:rPr>
                <w:bCs/>
                <w:spacing w:val="2"/>
                <w:sz w:val="16"/>
                <w:szCs w:val="16"/>
              </w:rPr>
              <w:t xml:space="preserve">    кальной оси фермы;</w:t>
            </w:r>
          </w:p>
          <w:p w:rsidR="00A25A04" w:rsidRDefault="00A25A04" w:rsidP="00A25A04">
            <w:pPr>
              <w:spacing w:line="60" w:lineRule="atLeast"/>
              <w:jc w:val="both"/>
              <w:rPr>
                <w:bCs/>
                <w:spacing w:val="2"/>
                <w:sz w:val="16"/>
                <w:szCs w:val="16"/>
              </w:rPr>
            </w:pPr>
            <w:r>
              <w:rPr>
                <w:bCs/>
                <w:spacing w:val="2"/>
                <w:sz w:val="16"/>
                <w:szCs w:val="16"/>
              </w:rPr>
              <w:t>- отклонение от проектного положения уголков;</w:t>
            </w:r>
          </w:p>
          <w:p w:rsidR="00A25A04" w:rsidRDefault="00A25A04" w:rsidP="00A25A04">
            <w:pPr>
              <w:spacing w:line="60" w:lineRule="atLeast"/>
              <w:jc w:val="both"/>
              <w:rPr>
                <w:bCs/>
                <w:spacing w:val="-2"/>
                <w:sz w:val="16"/>
                <w:szCs w:val="16"/>
              </w:rPr>
            </w:pPr>
            <w:r>
              <w:rPr>
                <w:bCs/>
                <w:spacing w:val="2"/>
                <w:sz w:val="16"/>
                <w:szCs w:val="16"/>
              </w:rPr>
              <w:t xml:space="preserve">   </w:t>
            </w:r>
            <w:r>
              <w:rPr>
                <w:bCs/>
                <w:spacing w:val="-2"/>
                <w:sz w:val="16"/>
                <w:szCs w:val="16"/>
              </w:rPr>
              <w:t>- смещение обушков парных уголков в плоскости фермы;</w:t>
            </w:r>
          </w:p>
          <w:p w:rsidR="00A25A04" w:rsidRDefault="00A25A04" w:rsidP="00A25A04">
            <w:pPr>
              <w:spacing w:line="60" w:lineRule="atLeast"/>
              <w:jc w:val="both"/>
              <w:rPr>
                <w:bCs/>
                <w:spacing w:val="2"/>
                <w:sz w:val="16"/>
                <w:szCs w:val="16"/>
              </w:rPr>
            </w:pPr>
            <w:r>
              <w:rPr>
                <w:bCs/>
                <w:spacing w:val="2"/>
                <w:sz w:val="16"/>
                <w:szCs w:val="16"/>
              </w:rPr>
              <w:t>- отклонение разбивочных осей в пределах узла;</w:t>
            </w:r>
          </w:p>
          <w:p w:rsidR="00A25A04" w:rsidRDefault="00A25A04" w:rsidP="00A25A04">
            <w:pPr>
              <w:spacing w:line="60" w:lineRule="atLeast"/>
              <w:jc w:val="both"/>
              <w:rPr>
                <w:bCs/>
                <w:sz w:val="16"/>
                <w:szCs w:val="16"/>
              </w:rPr>
            </w:pPr>
            <w:r>
              <w:rPr>
                <w:bCs/>
                <w:spacing w:val="2"/>
                <w:sz w:val="16"/>
                <w:szCs w:val="16"/>
              </w:rPr>
              <w:t xml:space="preserve">    </w:t>
            </w:r>
            <w:r>
              <w:rPr>
                <w:bCs/>
                <w:sz w:val="16"/>
                <w:szCs w:val="16"/>
              </w:rPr>
              <w:t xml:space="preserve">- расстояние между точкой пересечения осей раскосов; </w:t>
            </w:r>
          </w:p>
          <w:p w:rsidR="00A25A04" w:rsidRDefault="00A25A04" w:rsidP="00A25A04">
            <w:pPr>
              <w:spacing w:line="60" w:lineRule="atLeast"/>
              <w:jc w:val="both"/>
              <w:rPr>
                <w:bCs/>
                <w:spacing w:val="2"/>
                <w:sz w:val="16"/>
                <w:szCs w:val="16"/>
              </w:rPr>
            </w:pPr>
            <w:r>
              <w:rPr>
                <w:bCs/>
                <w:spacing w:val="2"/>
                <w:sz w:val="16"/>
                <w:szCs w:val="16"/>
              </w:rPr>
              <w:t xml:space="preserve">      и осью пояса;</w:t>
            </w:r>
          </w:p>
          <w:p w:rsidR="00A25A04" w:rsidRDefault="00A25A04" w:rsidP="00A25A04">
            <w:pPr>
              <w:spacing w:line="60" w:lineRule="atLeast"/>
              <w:jc w:val="both"/>
              <w:rPr>
                <w:bCs/>
                <w:spacing w:val="2"/>
                <w:sz w:val="16"/>
                <w:szCs w:val="16"/>
              </w:rPr>
            </w:pPr>
            <w:r>
              <w:rPr>
                <w:bCs/>
                <w:spacing w:val="2"/>
                <w:sz w:val="16"/>
                <w:szCs w:val="16"/>
              </w:rPr>
              <w:t>Отклонения формы и расположения поверхностей деталей ферм из гнутосварных профилей от проектных:</w:t>
            </w:r>
          </w:p>
          <w:p w:rsidR="00A25A04" w:rsidRDefault="00A25A04" w:rsidP="00A25A04">
            <w:pPr>
              <w:spacing w:line="60" w:lineRule="atLeast"/>
              <w:jc w:val="both"/>
              <w:rPr>
                <w:bCs/>
                <w:spacing w:val="2"/>
                <w:sz w:val="16"/>
                <w:szCs w:val="16"/>
              </w:rPr>
            </w:pPr>
            <w:r>
              <w:rPr>
                <w:bCs/>
                <w:spacing w:val="2"/>
                <w:sz w:val="16"/>
                <w:szCs w:val="16"/>
              </w:rPr>
              <w:t>- отклонение от прямолинейности и плоскостности элементов ферм;</w:t>
            </w:r>
          </w:p>
          <w:p w:rsidR="00A25A04" w:rsidRDefault="00A25A04" w:rsidP="00A25A04">
            <w:pPr>
              <w:spacing w:line="60" w:lineRule="atLeast"/>
              <w:jc w:val="both"/>
              <w:rPr>
                <w:bCs/>
                <w:spacing w:val="2"/>
                <w:sz w:val="16"/>
                <w:szCs w:val="16"/>
              </w:rPr>
            </w:pPr>
            <w:r>
              <w:rPr>
                <w:bCs/>
                <w:spacing w:val="2"/>
                <w:sz w:val="16"/>
                <w:szCs w:val="16"/>
              </w:rPr>
              <w:t>- отклонение плоскости фланца от вертикали:</w:t>
            </w:r>
          </w:p>
          <w:p w:rsidR="00A25A04" w:rsidRDefault="00A25A04" w:rsidP="00A25A04">
            <w:pPr>
              <w:spacing w:line="60" w:lineRule="atLeast"/>
              <w:jc w:val="both"/>
              <w:rPr>
                <w:bCs/>
                <w:spacing w:val="2"/>
                <w:sz w:val="16"/>
                <w:szCs w:val="16"/>
              </w:rPr>
            </w:pPr>
            <w:r>
              <w:rPr>
                <w:bCs/>
                <w:spacing w:val="2"/>
                <w:sz w:val="16"/>
                <w:szCs w:val="16"/>
              </w:rPr>
              <w:t xml:space="preserve">   - плоскостность поверхности верхнего (нижнего)</w:t>
            </w:r>
          </w:p>
          <w:p w:rsidR="00A25A04" w:rsidRDefault="00A25A04" w:rsidP="00A25A04">
            <w:pPr>
              <w:spacing w:line="60" w:lineRule="atLeast"/>
              <w:jc w:val="both"/>
              <w:rPr>
                <w:bCs/>
                <w:spacing w:val="2"/>
                <w:sz w:val="16"/>
                <w:szCs w:val="16"/>
              </w:rPr>
            </w:pPr>
            <w:r>
              <w:rPr>
                <w:bCs/>
                <w:spacing w:val="2"/>
                <w:sz w:val="16"/>
                <w:szCs w:val="16"/>
              </w:rPr>
              <w:t xml:space="preserve">     фланца от вертикали;</w:t>
            </w:r>
          </w:p>
          <w:p w:rsidR="00A25A04" w:rsidRDefault="00A25A04" w:rsidP="00A25A04">
            <w:pPr>
              <w:spacing w:line="60" w:lineRule="atLeast"/>
              <w:jc w:val="both"/>
              <w:rPr>
                <w:bCs/>
                <w:spacing w:val="2"/>
                <w:sz w:val="16"/>
                <w:szCs w:val="16"/>
              </w:rPr>
            </w:pPr>
            <w:r>
              <w:rPr>
                <w:bCs/>
                <w:spacing w:val="2"/>
                <w:sz w:val="16"/>
                <w:szCs w:val="16"/>
              </w:rPr>
              <w:t xml:space="preserve">   - отклонение торцов фланца от плоскости фланца</w:t>
            </w:r>
          </w:p>
          <w:p w:rsidR="00A25A04" w:rsidRDefault="00A25A04" w:rsidP="00A25A04">
            <w:pPr>
              <w:spacing w:line="60" w:lineRule="atLeast"/>
              <w:jc w:val="both"/>
              <w:rPr>
                <w:bCs/>
                <w:spacing w:val="2"/>
                <w:sz w:val="16"/>
                <w:szCs w:val="16"/>
              </w:rPr>
            </w:pPr>
            <w:r>
              <w:rPr>
                <w:bCs/>
                <w:spacing w:val="2"/>
                <w:sz w:val="16"/>
                <w:szCs w:val="16"/>
              </w:rPr>
              <w:t>- отклонение от перпендикулярности тор</w:t>
            </w:r>
            <w:r>
              <w:rPr>
                <w:bCs/>
                <w:spacing w:val="2"/>
                <w:sz w:val="16"/>
                <w:szCs w:val="16"/>
              </w:rPr>
              <w:softHyphen/>
              <w:t>цов фланцев:</w:t>
            </w:r>
          </w:p>
          <w:p w:rsidR="00A25A04" w:rsidRDefault="00A25A04" w:rsidP="00A25A04">
            <w:pPr>
              <w:spacing w:line="60" w:lineRule="atLeast"/>
              <w:jc w:val="both"/>
              <w:rPr>
                <w:bCs/>
                <w:spacing w:val="2"/>
                <w:sz w:val="16"/>
                <w:szCs w:val="16"/>
              </w:rPr>
            </w:pPr>
            <w:r>
              <w:rPr>
                <w:bCs/>
                <w:spacing w:val="2"/>
                <w:sz w:val="16"/>
                <w:szCs w:val="16"/>
              </w:rPr>
              <w:t xml:space="preserve">   - перпендикулярность торца опорного ребра к верти</w:t>
            </w:r>
          </w:p>
          <w:p w:rsidR="00A25A04" w:rsidRDefault="00A25A04" w:rsidP="00A25A04">
            <w:pPr>
              <w:spacing w:line="60" w:lineRule="atLeast"/>
              <w:jc w:val="both"/>
              <w:rPr>
                <w:bCs/>
                <w:spacing w:val="2"/>
                <w:sz w:val="16"/>
                <w:szCs w:val="16"/>
              </w:rPr>
            </w:pPr>
            <w:r>
              <w:rPr>
                <w:bCs/>
                <w:spacing w:val="2"/>
                <w:sz w:val="16"/>
                <w:szCs w:val="16"/>
              </w:rPr>
              <w:t xml:space="preserve">     кальной оси фермы;</w:t>
            </w:r>
          </w:p>
          <w:p w:rsidR="00A25A04" w:rsidRDefault="00A25A04" w:rsidP="00A25A04">
            <w:pPr>
              <w:spacing w:line="60" w:lineRule="atLeast"/>
              <w:jc w:val="both"/>
              <w:rPr>
                <w:bCs/>
                <w:spacing w:val="2"/>
                <w:sz w:val="16"/>
                <w:szCs w:val="16"/>
              </w:rPr>
            </w:pPr>
            <w:r>
              <w:rPr>
                <w:bCs/>
                <w:spacing w:val="2"/>
                <w:sz w:val="16"/>
                <w:szCs w:val="16"/>
              </w:rPr>
              <w:t xml:space="preserve">   - перпендикулярность верхнего и нижнего фланца к</w:t>
            </w:r>
          </w:p>
          <w:p w:rsidR="00A25A04" w:rsidRDefault="00A25A04" w:rsidP="00A25A04">
            <w:pPr>
              <w:spacing w:line="60" w:lineRule="atLeast"/>
              <w:jc w:val="both"/>
              <w:rPr>
                <w:bCs/>
                <w:spacing w:val="2"/>
                <w:sz w:val="16"/>
                <w:szCs w:val="16"/>
              </w:rPr>
            </w:pPr>
            <w:r>
              <w:rPr>
                <w:bCs/>
                <w:spacing w:val="2"/>
                <w:sz w:val="16"/>
                <w:szCs w:val="16"/>
              </w:rPr>
              <w:t xml:space="preserve">     продольной оси фермы;</w:t>
            </w:r>
          </w:p>
          <w:p w:rsidR="00A25A04" w:rsidRDefault="00A25A04" w:rsidP="004A5D61">
            <w:pPr>
              <w:spacing w:line="60" w:lineRule="atLeast"/>
              <w:jc w:val="both"/>
              <w:rPr>
                <w:bCs/>
                <w:spacing w:val="2"/>
                <w:sz w:val="16"/>
                <w:szCs w:val="16"/>
              </w:rPr>
            </w:pPr>
            <w:r>
              <w:rPr>
                <w:bCs/>
                <w:spacing w:val="2"/>
                <w:sz w:val="16"/>
                <w:szCs w:val="16"/>
              </w:rPr>
              <w:t>- отклонение разби</w:t>
            </w:r>
            <w:r>
              <w:rPr>
                <w:bCs/>
                <w:spacing w:val="2"/>
                <w:sz w:val="16"/>
                <w:szCs w:val="16"/>
              </w:rPr>
              <w:softHyphen/>
              <w:t>вочных осей от центра узла и</w:t>
            </w:r>
            <w:r w:rsidR="004A5D61">
              <w:rPr>
                <w:bCs/>
                <w:spacing w:val="2"/>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A25A04" w:rsidRDefault="00A25A04">
            <w:pPr>
              <w:suppressAutoHyphens/>
              <w:ind w:left="-41" w:right="-23"/>
              <w:jc w:val="both"/>
              <w:rPr>
                <w:sz w:val="16"/>
                <w:szCs w:val="16"/>
              </w:rPr>
            </w:pPr>
            <w:r>
              <w:rPr>
                <w:sz w:val="16"/>
                <w:szCs w:val="16"/>
              </w:rPr>
              <w:t>ГОСТ 26433.0-85</w:t>
            </w:r>
          </w:p>
          <w:p w:rsidR="00A25A04" w:rsidRDefault="00A25A04">
            <w:pPr>
              <w:suppressAutoHyphens/>
              <w:ind w:left="-41" w:right="-23"/>
              <w:jc w:val="both"/>
              <w:rPr>
                <w:sz w:val="16"/>
                <w:szCs w:val="16"/>
              </w:rPr>
            </w:pPr>
            <w:r>
              <w:rPr>
                <w:sz w:val="16"/>
                <w:szCs w:val="16"/>
              </w:rPr>
              <w:t>ГОСТ 26433.1-89</w:t>
            </w:r>
          </w:p>
          <w:p w:rsidR="00A25A04" w:rsidRDefault="00A25A04">
            <w:pPr>
              <w:suppressAutoHyphens/>
              <w:ind w:left="-41" w:right="-23"/>
              <w:jc w:val="both"/>
              <w:rPr>
                <w:sz w:val="16"/>
                <w:szCs w:val="16"/>
              </w:rPr>
            </w:pPr>
          </w:p>
        </w:tc>
      </w:tr>
      <w:tr w:rsidR="00A23D36" w:rsidRPr="0066216A" w:rsidTr="00B423E2">
        <w:tblPrEx>
          <w:tblCellMar>
            <w:top w:w="0" w:type="dxa"/>
            <w:bottom w:w="0" w:type="dxa"/>
          </w:tblCellMar>
        </w:tblPrEx>
        <w:trPr>
          <w:trHeight w:val="328"/>
        </w:trPr>
        <w:tc>
          <w:tcPr>
            <w:tcW w:w="1985" w:type="dxa"/>
            <w:vMerge w:val="restart"/>
            <w:tcBorders>
              <w:top w:val="double" w:sz="6" w:space="0" w:color="auto"/>
              <w:left w:val="single" w:sz="6" w:space="0" w:color="auto"/>
              <w:right w:val="single" w:sz="6" w:space="0" w:color="auto"/>
            </w:tcBorders>
          </w:tcPr>
          <w:p w:rsidR="00A23D36" w:rsidRDefault="00A23D36" w:rsidP="00B423E2">
            <w:pPr>
              <w:suppressAutoHyphens/>
              <w:ind w:left="-41" w:right="-23"/>
              <w:jc w:val="both"/>
              <w:rPr>
                <w:b/>
                <w:bCs/>
                <w:spacing w:val="4"/>
                <w:sz w:val="16"/>
                <w:szCs w:val="16"/>
              </w:rPr>
            </w:pPr>
            <w:r>
              <w:rPr>
                <w:b/>
                <w:bCs/>
                <w:spacing w:val="4"/>
                <w:sz w:val="16"/>
                <w:szCs w:val="16"/>
              </w:rPr>
              <w:lastRenderedPageBreak/>
              <w:t>Фермы стропильные</w:t>
            </w:r>
          </w:p>
          <w:p w:rsidR="00A23D36" w:rsidRDefault="00A23D36" w:rsidP="00B423E2">
            <w:pPr>
              <w:suppressAutoHyphens/>
              <w:ind w:left="-41" w:right="-23"/>
              <w:jc w:val="both"/>
              <w:rPr>
                <w:b/>
                <w:bCs/>
                <w:spacing w:val="4"/>
                <w:sz w:val="16"/>
                <w:szCs w:val="16"/>
              </w:rPr>
            </w:pPr>
            <w:r>
              <w:rPr>
                <w:b/>
                <w:bCs/>
                <w:spacing w:val="4"/>
                <w:sz w:val="16"/>
                <w:szCs w:val="16"/>
              </w:rPr>
              <w:t>стальные для</w:t>
            </w:r>
          </w:p>
          <w:p w:rsidR="00A23D36" w:rsidRDefault="00A23D36" w:rsidP="00B423E2">
            <w:pPr>
              <w:suppressAutoHyphens/>
              <w:ind w:left="-41" w:right="-23"/>
              <w:jc w:val="both"/>
              <w:rPr>
                <w:b/>
                <w:bCs/>
                <w:spacing w:val="4"/>
                <w:sz w:val="16"/>
                <w:szCs w:val="16"/>
              </w:rPr>
            </w:pPr>
            <w:r>
              <w:rPr>
                <w:b/>
                <w:bCs/>
                <w:spacing w:val="4"/>
                <w:sz w:val="16"/>
                <w:szCs w:val="16"/>
              </w:rPr>
              <w:t xml:space="preserve">производственных зданий </w:t>
            </w:r>
          </w:p>
        </w:tc>
        <w:tc>
          <w:tcPr>
            <w:tcW w:w="1701" w:type="dxa"/>
            <w:vMerge w:val="restart"/>
            <w:tcBorders>
              <w:top w:val="double" w:sz="6" w:space="0" w:color="auto"/>
              <w:left w:val="single" w:sz="6" w:space="0" w:color="auto"/>
              <w:right w:val="single" w:sz="6" w:space="0" w:color="auto"/>
            </w:tcBorders>
          </w:tcPr>
          <w:p w:rsidR="00A23D36" w:rsidRDefault="00A23D36" w:rsidP="00B423E2">
            <w:pPr>
              <w:suppressAutoHyphens/>
              <w:ind w:left="-41" w:right="-23"/>
              <w:jc w:val="both"/>
              <w:rPr>
                <w:sz w:val="16"/>
                <w:szCs w:val="16"/>
              </w:rPr>
            </w:pPr>
            <w:r>
              <w:rPr>
                <w:sz w:val="16"/>
                <w:szCs w:val="16"/>
              </w:rPr>
              <w:t>СТБ 1396-2003</w:t>
            </w:r>
          </w:p>
          <w:p w:rsidR="00A23D36" w:rsidRDefault="00A23D36" w:rsidP="00B423E2">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A23D36" w:rsidRDefault="00A23D36" w:rsidP="004A5D61">
            <w:pPr>
              <w:spacing w:line="60" w:lineRule="atLeast"/>
              <w:jc w:val="both"/>
              <w:rPr>
                <w:bCs/>
                <w:spacing w:val="2"/>
                <w:sz w:val="16"/>
                <w:szCs w:val="16"/>
              </w:rPr>
            </w:pPr>
          </w:p>
        </w:tc>
        <w:tc>
          <w:tcPr>
            <w:tcW w:w="1701" w:type="dxa"/>
            <w:tcBorders>
              <w:top w:val="double" w:sz="6" w:space="0" w:color="auto"/>
              <w:left w:val="single" w:sz="6" w:space="0" w:color="auto"/>
              <w:bottom w:val="double" w:sz="6" w:space="0" w:color="auto"/>
              <w:right w:val="single" w:sz="6" w:space="0" w:color="auto"/>
            </w:tcBorders>
          </w:tcPr>
          <w:p w:rsidR="004A5D61" w:rsidRDefault="004A5D61" w:rsidP="004A5D61">
            <w:pPr>
              <w:suppressAutoHyphens/>
              <w:ind w:left="-41" w:right="-23"/>
              <w:jc w:val="both"/>
              <w:rPr>
                <w:sz w:val="16"/>
                <w:szCs w:val="16"/>
              </w:rPr>
            </w:pPr>
            <w:r>
              <w:rPr>
                <w:sz w:val="16"/>
                <w:szCs w:val="16"/>
              </w:rPr>
              <w:t>ГОСТ 26433.0-85</w:t>
            </w:r>
          </w:p>
          <w:p w:rsidR="00A23D36" w:rsidRDefault="004A5D61" w:rsidP="00CB5062">
            <w:pPr>
              <w:suppressAutoHyphens/>
              <w:ind w:left="-41" w:right="-23"/>
              <w:jc w:val="both"/>
              <w:rPr>
                <w:bCs/>
                <w:spacing w:val="2"/>
                <w:sz w:val="16"/>
                <w:szCs w:val="16"/>
              </w:rPr>
            </w:pPr>
            <w:r>
              <w:rPr>
                <w:sz w:val="16"/>
                <w:szCs w:val="16"/>
              </w:rPr>
              <w:t>ГОСТ 26433.1-89</w:t>
            </w:r>
          </w:p>
        </w:tc>
      </w:tr>
      <w:tr w:rsidR="004A5D61" w:rsidRPr="0066216A" w:rsidTr="00C26BC5">
        <w:tblPrEx>
          <w:tblCellMar>
            <w:top w:w="0" w:type="dxa"/>
            <w:bottom w:w="0" w:type="dxa"/>
          </w:tblCellMar>
        </w:tblPrEx>
        <w:trPr>
          <w:trHeight w:val="240"/>
        </w:trPr>
        <w:tc>
          <w:tcPr>
            <w:tcW w:w="1985" w:type="dxa"/>
            <w:vMerge/>
            <w:tcBorders>
              <w:top w:val="double" w:sz="6" w:space="0" w:color="auto"/>
              <w:left w:val="single" w:sz="6" w:space="0" w:color="auto"/>
              <w:right w:val="single" w:sz="6" w:space="0" w:color="auto"/>
            </w:tcBorders>
          </w:tcPr>
          <w:p w:rsidR="004A5D61" w:rsidRDefault="004A5D61" w:rsidP="00B423E2">
            <w:pPr>
              <w:suppressAutoHyphens/>
              <w:ind w:left="-41" w:right="-23"/>
              <w:jc w:val="both"/>
              <w:rPr>
                <w:b/>
                <w:bCs/>
                <w:spacing w:val="4"/>
                <w:sz w:val="16"/>
                <w:szCs w:val="16"/>
              </w:rPr>
            </w:pPr>
          </w:p>
        </w:tc>
        <w:tc>
          <w:tcPr>
            <w:tcW w:w="1701" w:type="dxa"/>
            <w:vMerge/>
            <w:tcBorders>
              <w:top w:val="double" w:sz="6" w:space="0" w:color="auto"/>
              <w:left w:val="single" w:sz="6" w:space="0" w:color="auto"/>
              <w:right w:val="single" w:sz="6" w:space="0" w:color="auto"/>
            </w:tcBorders>
          </w:tcPr>
          <w:p w:rsidR="004A5D61" w:rsidRDefault="004A5D61" w:rsidP="00B423E2">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4A5D61" w:rsidRDefault="004A5D61" w:rsidP="00FB6657">
            <w:pPr>
              <w:spacing w:line="60" w:lineRule="atLeast"/>
              <w:jc w:val="both"/>
              <w:rPr>
                <w:bCs/>
                <w:spacing w:val="2"/>
                <w:sz w:val="16"/>
                <w:szCs w:val="16"/>
              </w:rPr>
            </w:pPr>
            <w:r>
              <w:rPr>
                <w:bCs/>
                <w:spacing w:val="2"/>
                <w:sz w:val="16"/>
                <w:szCs w:val="16"/>
              </w:rPr>
              <w:t>Качество подготовки поверхности ферм под лакокр</w:t>
            </w:r>
            <w:r>
              <w:rPr>
                <w:bCs/>
                <w:spacing w:val="2"/>
                <w:sz w:val="16"/>
                <w:szCs w:val="16"/>
              </w:rPr>
              <w:t>а</w:t>
            </w:r>
            <w:r>
              <w:rPr>
                <w:bCs/>
                <w:spacing w:val="2"/>
                <w:sz w:val="16"/>
                <w:szCs w:val="16"/>
              </w:rPr>
              <w:t>сочные покрытия;</w:t>
            </w:r>
          </w:p>
        </w:tc>
        <w:tc>
          <w:tcPr>
            <w:tcW w:w="1701" w:type="dxa"/>
            <w:tcBorders>
              <w:top w:val="double" w:sz="6" w:space="0" w:color="auto"/>
              <w:left w:val="single" w:sz="6" w:space="0" w:color="auto"/>
              <w:bottom w:val="double" w:sz="6" w:space="0" w:color="auto"/>
              <w:right w:val="single" w:sz="6" w:space="0" w:color="auto"/>
            </w:tcBorders>
          </w:tcPr>
          <w:p w:rsidR="004A5D61" w:rsidRDefault="004A5D61" w:rsidP="00FB6657">
            <w:pPr>
              <w:suppressAutoHyphens/>
              <w:ind w:left="-41" w:right="-23"/>
              <w:jc w:val="both"/>
              <w:rPr>
                <w:bCs/>
                <w:spacing w:val="2"/>
                <w:sz w:val="16"/>
                <w:szCs w:val="16"/>
              </w:rPr>
            </w:pPr>
            <w:r>
              <w:rPr>
                <w:bCs/>
                <w:spacing w:val="2"/>
                <w:sz w:val="16"/>
                <w:szCs w:val="16"/>
              </w:rPr>
              <w:t>ГОСТ 9.402</w:t>
            </w:r>
          </w:p>
        </w:tc>
      </w:tr>
      <w:tr w:rsidR="00A23D36" w:rsidRPr="0066216A" w:rsidTr="00C26BC5">
        <w:tblPrEx>
          <w:tblCellMar>
            <w:top w:w="0" w:type="dxa"/>
            <w:bottom w:w="0" w:type="dxa"/>
          </w:tblCellMar>
        </w:tblPrEx>
        <w:trPr>
          <w:trHeight w:val="516"/>
        </w:trPr>
        <w:tc>
          <w:tcPr>
            <w:tcW w:w="1985" w:type="dxa"/>
            <w:vMerge/>
            <w:tcBorders>
              <w:left w:val="single" w:sz="6" w:space="0" w:color="auto"/>
              <w:right w:val="single" w:sz="6" w:space="0" w:color="auto"/>
            </w:tcBorders>
          </w:tcPr>
          <w:p w:rsidR="00A23D36" w:rsidRPr="007A3141" w:rsidRDefault="00A23D36" w:rsidP="00EC6698">
            <w:pPr>
              <w:rPr>
                <w:b/>
                <w:bCs/>
                <w:spacing w:val="4"/>
                <w:sz w:val="16"/>
                <w:szCs w:val="16"/>
              </w:rPr>
            </w:pPr>
          </w:p>
        </w:tc>
        <w:tc>
          <w:tcPr>
            <w:tcW w:w="1701" w:type="dxa"/>
            <w:vMerge/>
            <w:tcBorders>
              <w:left w:val="single" w:sz="6" w:space="0" w:color="auto"/>
              <w:right w:val="single" w:sz="6" w:space="0" w:color="auto"/>
            </w:tcBorders>
          </w:tcPr>
          <w:p w:rsidR="00A23D36" w:rsidRPr="007A3141" w:rsidRDefault="00A23D3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23D36" w:rsidRDefault="00A23D36">
            <w:pPr>
              <w:spacing w:line="60" w:lineRule="atLeast"/>
              <w:jc w:val="both"/>
              <w:rPr>
                <w:bCs/>
                <w:spacing w:val="2"/>
                <w:sz w:val="16"/>
                <w:szCs w:val="16"/>
              </w:rPr>
            </w:pPr>
            <w:r>
              <w:rPr>
                <w:bCs/>
                <w:spacing w:val="2"/>
                <w:sz w:val="16"/>
                <w:szCs w:val="16"/>
              </w:rPr>
              <w:t>Качество сварных швов;</w:t>
            </w:r>
          </w:p>
          <w:p w:rsidR="00A23D36" w:rsidRDefault="00A23D36">
            <w:pPr>
              <w:spacing w:line="60" w:lineRule="atLeast"/>
              <w:jc w:val="both"/>
              <w:rPr>
                <w:bCs/>
                <w:spacing w:val="2"/>
                <w:sz w:val="16"/>
                <w:szCs w:val="16"/>
              </w:rPr>
            </w:pPr>
            <w:r>
              <w:rPr>
                <w:bCs/>
                <w:spacing w:val="2"/>
                <w:sz w:val="16"/>
                <w:szCs w:val="16"/>
              </w:rPr>
              <w:t>Отклонения размеров сечения швов сварных</w:t>
            </w:r>
          </w:p>
          <w:p w:rsidR="00A23D36" w:rsidRDefault="00A23D36">
            <w:pPr>
              <w:spacing w:line="60" w:lineRule="atLeast"/>
              <w:jc w:val="both"/>
              <w:rPr>
                <w:bCs/>
                <w:spacing w:val="2"/>
                <w:sz w:val="16"/>
                <w:szCs w:val="16"/>
              </w:rPr>
            </w:pPr>
            <w:r>
              <w:rPr>
                <w:bCs/>
                <w:spacing w:val="2"/>
                <w:sz w:val="16"/>
                <w:szCs w:val="16"/>
              </w:rPr>
              <w:t>соединений элементов изделий от проектных;</w:t>
            </w:r>
          </w:p>
        </w:tc>
        <w:tc>
          <w:tcPr>
            <w:tcW w:w="1701" w:type="dxa"/>
            <w:tcBorders>
              <w:top w:val="double" w:sz="6" w:space="0" w:color="auto"/>
              <w:left w:val="single" w:sz="6" w:space="0" w:color="auto"/>
              <w:bottom w:val="double" w:sz="6" w:space="0" w:color="auto"/>
              <w:right w:val="single" w:sz="6" w:space="0" w:color="auto"/>
            </w:tcBorders>
          </w:tcPr>
          <w:p w:rsidR="00A23D36" w:rsidRDefault="00A23D36">
            <w:pPr>
              <w:suppressAutoHyphens/>
              <w:ind w:left="-41" w:right="-23"/>
              <w:jc w:val="both"/>
              <w:rPr>
                <w:bCs/>
                <w:spacing w:val="2"/>
                <w:sz w:val="16"/>
                <w:szCs w:val="16"/>
              </w:rPr>
            </w:pPr>
            <w:r>
              <w:rPr>
                <w:bCs/>
                <w:spacing w:val="2"/>
                <w:sz w:val="16"/>
                <w:szCs w:val="16"/>
              </w:rPr>
              <w:t xml:space="preserve">СТБ 1133, </w:t>
            </w:r>
          </w:p>
          <w:p w:rsidR="00A23D36" w:rsidRDefault="00A23D36">
            <w:pPr>
              <w:suppressAutoHyphens/>
              <w:ind w:left="-41" w:right="-23"/>
              <w:jc w:val="both"/>
              <w:rPr>
                <w:sz w:val="16"/>
                <w:szCs w:val="16"/>
              </w:rPr>
            </w:pPr>
            <w:r>
              <w:rPr>
                <w:bCs/>
                <w:spacing w:val="2"/>
                <w:sz w:val="16"/>
                <w:szCs w:val="16"/>
              </w:rPr>
              <w:t>ГОСТ 3242</w:t>
            </w:r>
          </w:p>
        </w:tc>
      </w:tr>
      <w:tr w:rsidR="00A23D36" w:rsidRPr="0066216A" w:rsidTr="00B423E2">
        <w:tblPrEx>
          <w:tblCellMar>
            <w:top w:w="0" w:type="dxa"/>
            <w:bottom w:w="0" w:type="dxa"/>
          </w:tblCellMar>
        </w:tblPrEx>
        <w:trPr>
          <w:trHeight w:val="145"/>
        </w:trPr>
        <w:tc>
          <w:tcPr>
            <w:tcW w:w="1985" w:type="dxa"/>
            <w:vMerge/>
            <w:tcBorders>
              <w:left w:val="single" w:sz="6" w:space="0" w:color="auto"/>
              <w:right w:val="single" w:sz="6" w:space="0" w:color="auto"/>
            </w:tcBorders>
          </w:tcPr>
          <w:p w:rsidR="00A23D36" w:rsidRPr="007A3141" w:rsidRDefault="00A23D36" w:rsidP="00EC6698">
            <w:pPr>
              <w:rPr>
                <w:b/>
                <w:bCs/>
                <w:spacing w:val="4"/>
                <w:sz w:val="16"/>
                <w:szCs w:val="16"/>
              </w:rPr>
            </w:pPr>
          </w:p>
        </w:tc>
        <w:tc>
          <w:tcPr>
            <w:tcW w:w="1701" w:type="dxa"/>
            <w:vMerge/>
            <w:tcBorders>
              <w:left w:val="single" w:sz="6" w:space="0" w:color="auto"/>
              <w:right w:val="single" w:sz="6" w:space="0" w:color="auto"/>
            </w:tcBorders>
          </w:tcPr>
          <w:p w:rsidR="00A23D36" w:rsidRPr="007A3141" w:rsidRDefault="00A23D3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23D36" w:rsidRDefault="00A23D36">
            <w:pPr>
              <w:spacing w:line="60" w:lineRule="atLeast"/>
              <w:jc w:val="both"/>
              <w:rPr>
                <w:bCs/>
                <w:spacing w:val="2"/>
                <w:sz w:val="16"/>
                <w:szCs w:val="16"/>
                <w:highlight w:val="lightGray"/>
              </w:rPr>
            </w:pPr>
            <w:r>
              <w:rPr>
                <w:bCs/>
                <w:spacing w:val="2"/>
                <w:sz w:val="16"/>
                <w:szCs w:val="16"/>
              </w:rPr>
              <w:t>Шероховатость торцевой поверхности опорных ребер;</w:t>
            </w:r>
          </w:p>
        </w:tc>
        <w:tc>
          <w:tcPr>
            <w:tcW w:w="1701" w:type="dxa"/>
            <w:tcBorders>
              <w:top w:val="double" w:sz="6" w:space="0" w:color="auto"/>
              <w:left w:val="single" w:sz="6" w:space="0" w:color="auto"/>
              <w:bottom w:val="double" w:sz="6" w:space="0" w:color="auto"/>
              <w:right w:val="single" w:sz="6" w:space="0" w:color="auto"/>
            </w:tcBorders>
          </w:tcPr>
          <w:p w:rsidR="00A23D36" w:rsidRDefault="00A23D36">
            <w:pPr>
              <w:suppressAutoHyphens/>
              <w:ind w:left="-41" w:right="-23"/>
              <w:jc w:val="both"/>
              <w:rPr>
                <w:sz w:val="16"/>
                <w:szCs w:val="16"/>
              </w:rPr>
            </w:pPr>
            <w:r>
              <w:rPr>
                <w:sz w:val="16"/>
                <w:szCs w:val="16"/>
              </w:rPr>
              <w:t>ГОСТ 9378</w:t>
            </w:r>
          </w:p>
        </w:tc>
      </w:tr>
      <w:tr w:rsidR="00A23D36" w:rsidRPr="0066216A" w:rsidTr="00C26BC5">
        <w:tblPrEx>
          <w:tblCellMar>
            <w:top w:w="0" w:type="dxa"/>
            <w:bottom w:w="0" w:type="dxa"/>
          </w:tblCellMar>
        </w:tblPrEx>
        <w:trPr>
          <w:trHeight w:val="245"/>
        </w:trPr>
        <w:tc>
          <w:tcPr>
            <w:tcW w:w="1985" w:type="dxa"/>
            <w:vMerge/>
            <w:tcBorders>
              <w:left w:val="single" w:sz="6" w:space="0" w:color="auto"/>
              <w:right w:val="single" w:sz="6" w:space="0" w:color="auto"/>
            </w:tcBorders>
          </w:tcPr>
          <w:p w:rsidR="00A23D36" w:rsidRPr="007A3141" w:rsidRDefault="00A23D36" w:rsidP="00EC6698">
            <w:pPr>
              <w:rPr>
                <w:b/>
                <w:bCs/>
                <w:spacing w:val="4"/>
                <w:sz w:val="16"/>
                <w:szCs w:val="16"/>
              </w:rPr>
            </w:pPr>
          </w:p>
        </w:tc>
        <w:tc>
          <w:tcPr>
            <w:tcW w:w="1701" w:type="dxa"/>
            <w:vMerge/>
            <w:tcBorders>
              <w:left w:val="single" w:sz="6" w:space="0" w:color="auto"/>
              <w:right w:val="single" w:sz="6" w:space="0" w:color="auto"/>
            </w:tcBorders>
          </w:tcPr>
          <w:p w:rsidR="00A23D36" w:rsidRPr="007A3141" w:rsidRDefault="00A23D3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23D36" w:rsidRDefault="00A23D36">
            <w:pPr>
              <w:spacing w:line="60" w:lineRule="atLeast"/>
              <w:jc w:val="both"/>
              <w:rPr>
                <w:bCs/>
                <w:spacing w:val="2"/>
                <w:sz w:val="16"/>
                <w:szCs w:val="16"/>
              </w:rPr>
            </w:pPr>
            <w:r>
              <w:rPr>
                <w:bCs/>
                <w:spacing w:val="2"/>
                <w:sz w:val="16"/>
                <w:szCs w:val="16"/>
              </w:rPr>
              <w:t>Внешний вид поверхности элементов ферм (наличие трещин в элементах ферм, а также в сварных швах и околошовной зоне);</w:t>
            </w:r>
          </w:p>
        </w:tc>
        <w:tc>
          <w:tcPr>
            <w:tcW w:w="1701" w:type="dxa"/>
            <w:tcBorders>
              <w:top w:val="double" w:sz="6" w:space="0" w:color="auto"/>
              <w:left w:val="single" w:sz="6" w:space="0" w:color="auto"/>
              <w:bottom w:val="double" w:sz="6" w:space="0" w:color="auto"/>
              <w:right w:val="single" w:sz="6" w:space="0" w:color="auto"/>
            </w:tcBorders>
          </w:tcPr>
          <w:p w:rsidR="00A23D36" w:rsidRDefault="00A23D36">
            <w:pPr>
              <w:suppressAutoHyphens/>
              <w:ind w:left="-41" w:right="-23"/>
              <w:jc w:val="both"/>
              <w:rPr>
                <w:sz w:val="16"/>
                <w:szCs w:val="16"/>
              </w:rPr>
            </w:pPr>
            <w:r>
              <w:rPr>
                <w:sz w:val="16"/>
                <w:szCs w:val="16"/>
              </w:rPr>
              <w:t>СТБ 1396-2003, п.6.3</w:t>
            </w:r>
          </w:p>
        </w:tc>
      </w:tr>
      <w:tr w:rsidR="00A23D36" w:rsidRPr="0066216A" w:rsidTr="00C26BC5">
        <w:tblPrEx>
          <w:tblCellMar>
            <w:top w:w="0" w:type="dxa"/>
            <w:bottom w:w="0" w:type="dxa"/>
          </w:tblCellMar>
        </w:tblPrEx>
        <w:trPr>
          <w:trHeight w:val="197"/>
        </w:trPr>
        <w:tc>
          <w:tcPr>
            <w:tcW w:w="1985" w:type="dxa"/>
            <w:vMerge/>
            <w:tcBorders>
              <w:left w:val="single" w:sz="6" w:space="0" w:color="auto"/>
              <w:bottom w:val="double" w:sz="6" w:space="0" w:color="auto"/>
              <w:right w:val="single" w:sz="6" w:space="0" w:color="auto"/>
            </w:tcBorders>
          </w:tcPr>
          <w:p w:rsidR="00A23D36" w:rsidRPr="007A3141" w:rsidRDefault="00A23D36" w:rsidP="00EC669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23D36" w:rsidRPr="007A3141" w:rsidRDefault="00A23D3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23D36" w:rsidRDefault="00A23D36" w:rsidP="00C26BC5">
            <w:pPr>
              <w:spacing w:line="60" w:lineRule="atLeast"/>
              <w:jc w:val="both"/>
              <w:rPr>
                <w:bCs/>
                <w:spacing w:val="2"/>
                <w:sz w:val="16"/>
                <w:szCs w:val="16"/>
              </w:rPr>
            </w:pPr>
            <w:r>
              <w:rPr>
                <w:bCs/>
                <w:spacing w:val="2"/>
                <w:sz w:val="16"/>
                <w:szCs w:val="16"/>
              </w:rPr>
              <w:t xml:space="preserve">Комплектность; </w:t>
            </w:r>
            <w:r w:rsidR="00C26BC5">
              <w:rPr>
                <w:bCs/>
                <w:spacing w:val="2"/>
                <w:sz w:val="16"/>
                <w:szCs w:val="16"/>
              </w:rPr>
              <w:t>м</w:t>
            </w:r>
            <w:r>
              <w:rPr>
                <w:bCs/>
                <w:spacing w:val="2"/>
                <w:sz w:val="16"/>
                <w:szCs w:val="16"/>
              </w:rPr>
              <w:t>аркировка</w:t>
            </w:r>
          </w:p>
        </w:tc>
        <w:tc>
          <w:tcPr>
            <w:tcW w:w="1701" w:type="dxa"/>
            <w:tcBorders>
              <w:top w:val="double" w:sz="6" w:space="0" w:color="auto"/>
              <w:left w:val="single" w:sz="6" w:space="0" w:color="auto"/>
              <w:bottom w:val="double" w:sz="6" w:space="0" w:color="auto"/>
              <w:right w:val="single" w:sz="6" w:space="0" w:color="auto"/>
            </w:tcBorders>
          </w:tcPr>
          <w:p w:rsidR="00A23D36" w:rsidRDefault="00A23D36">
            <w:pPr>
              <w:suppressAutoHyphens/>
              <w:ind w:left="-41" w:right="-23"/>
              <w:jc w:val="both"/>
              <w:rPr>
                <w:sz w:val="16"/>
                <w:szCs w:val="16"/>
              </w:rPr>
            </w:pPr>
            <w:r>
              <w:rPr>
                <w:sz w:val="16"/>
                <w:szCs w:val="16"/>
              </w:rPr>
              <w:t>СТБ 1396-2003, п.6.9</w:t>
            </w:r>
          </w:p>
        </w:tc>
      </w:tr>
      <w:tr w:rsidR="00D61C93" w:rsidRPr="0066216A" w:rsidTr="004A5D61">
        <w:tblPrEx>
          <w:tblCellMar>
            <w:top w:w="0" w:type="dxa"/>
            <w:bottom w:w="0" w:type="dxa"/>
          </w:tblCellMar>
        </w:tblPrEx>
        <w:trPr>
          <w:trHeight w:val="61"/>
        </w:trPr>
        <w:tc>
          <w:tcPr>
            <w:tcW w:w="1985" w:type="dxa"/>
            <w:vMerge w:val="restart"/>
            <w:tcBorders>
              <w:top w:val="double" w:sz="6" w:space="0" w:color="auto"/>
              <w:left w:val="single" w:sz="6" w:space="0" w:color="auto"/>
              <w:right w:val="single" w:sz="6" w:space="0" w:color="auto"/>
            </w:tcBorders>
          </w:tcPr>
          <w:p w:rsidR="00D61C93" w:rsidRDefault="00D61C93">
            <w:pPr>
              <w:rPr>
                <w:b/>
                <w:bCs/>
                <w:spacing w:val="4"/>
                <w:sz w:val="16"/>
                <w:szCs w:val="16"/>
              </w:rPr>
            </w:pPr>
            <w:r>
              <w:rPr>
                <w:b/>
                <w:bCs/>
                <w:spacing w:val="4"/>
                <w:sz w:val="16"/>
                <w:szCs w:val="16"/>
              </w:rPr>
              <w:t>Ограждения лестниц, балконов и крыш</w:t>
            </w:r>
          </w:p>
          <w:p w:rsidR="00D61C93" w:rsidRDefault="00D61C93">
            <w:pPr>
              <w:rPr>
                <w:b/>
                <w:bCs/>
                <w:spacing w:val="4"/>
                <w:sz w:val="16"/>
                <w:szCs w:val="16"/>
              </w:rPr>
            </w:pPr>
            <w:r>
              <w:rPr>
                <w:b/>
                <w:bCs/>
                <w:spacing w:val="4"/>
                <w:sz w:val="16"/>
                <w:szCs w:val="16"/>
              </w:rPr>
              <w:t>стальные</w:t>
            </w:r>
          </w:p>
        </w:tc>
        <w:tc>
          <w:tcPr>
            <w:tcW w:w="1701" w:type="dxa"/>
            <w:vMerge w:val="restart"/>
            <w:tcBorders>
              <w:top w:val="double" w:sz="6" w:space="0" w:color="auto"/>
              <w:left w:val="sing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СТБ 1381-2003</w:t>
            </w: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D61C93" w:rsidRPr="004A5D61" w:rsidRDefault="00D61C93" w:rsidP="004A5D61">
            <w:pPr>
              <w:suppressAutoHyphens/>
              <w:ind w:left="-41" w:right="-70"/>
              <w:jc w:val="both"/>
              <w:rPr>
                <w:spacing w:val="-10"/>
                <w:sz w:val="16"/>
                <w:szCs w:val="16"/>
              </w:rPr>
            </w:pPr>
            <w:r w:rsidRPr="004A5D61">
              <w:rPr>
                <w:spacing w:val="-10"/>
                <w:sz w:val="16"/>
                <w:szCs w:val="16"/>
              </w:rPr>
              <w:t>СТБ 1381-2003, п. 5.2, п. 5.3</w:t>
            </w:r>
          </w:p>
        </w:tc>
      </w:tr>
      <w:tr w:rsidR="00D61C93" w:rsidRPr="0066216A" w:rsidTr="00B423E2">
        <w:tblPrEx>
          <w:tblCellMar>
            <w:top w:w="0" w:type="dxa"/>
            <w:bottom w:w="0" w:type="dxa"/>
          </w:tblCellMar>
        </w:tblPrEx>
        <w:trPr>
          <w:trHeight w:val="239"/>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Фактические отклонения линейных размеров ограждений (и их сборочных элементов) от номинальных и отклон</w:t>
            </w:r>
            <w:r>
              <w:rPr>
                <w:rFonts w:ascii="ArialMT" w:hAnsi="ArialMT" w:cs="ArialMT"/>
                <w:sz w:val="16"/>
                <w:szCs w:val="16"/>
              </w:rPr>
              <w:t>е</w:t>
            </w:r>
            <w:r>
              <w:rPr>
                <w:rFonts w:ascii="ArialMT" w:hAnsi="ArialMT" w:cs="ArialMT"/>
                <w:sz w:val="16"/>
                <w:szCs w:val="16"/>
              </w:rPr>
              <w:t>ния формы от проектной:</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линейных размеров;</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перпендикулярности;</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прямолинейности;</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равенства диагоналей;</w:t>
            </w:r>
          </w:p>
          <w:p w:rsidR="00D61C93" w:rsidRDefault="00D61C93">
            <w:pPr>
              <w:spacing w:line="60" w:lineRule="atLeast"/>
              <w:jc w:val="both"/>
              <w:rPr>
                <w:rFonts w:ascii="ArialMT" w:hAnsi="ArialMT" w:cs="ArialMT"/>
                <w:sz w:val="16"/>
                <w:szCs w:val="16"/>
                <w:highlight w:val="lightGray"/>
              </w:rPr>
            </w:pPr>
            <w:r>
              <w:rPr>
                <w:rFonts w:ascii="ArialMT" w:hAnsi="ArialMT" w:cs="ArialMT"/>
                <w:sz w:val="16"/>
                <w:szCs w:val="16"/>
              </w:rPr>
              <w:t>Отклонение от заданного угла сопряжения элементов;</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uppressAutoHyphens/>
              <w:ind w:left="-41" w:right="-23"/>
              <w:jc w:val="both"/>
              <w:rPr>
                <w:sz w:val="16"/>
                <w:szCs w:val="16"/>
              </w:rPr>
            </w:pPr>
            <w:r>
              <w:rPr>
                <w:sz w:val="16"/>
                <w:szCs w:val="16"/>
              </w:rPr>
              <w:t>ГОСТ 26433.0-85</w:t>
            </w:r>
          </w:p>
          <w:p w:rsidR="00D61C93" w:rsidRDefault="00D61C93">
            <w:pPr>
              <w:suppressAutoHyphens/>
              <w:ind w:left="-41" w:right="-23"/>
              <w:jc w:val="both"/>
              <w:rPr>
                <w:sz w:val="16"/>
                <w:szCs w:val="16"/>
              </w:rPr>
            </w:pPr>
            <w:r>
              <w:rPr>
                <w:sz w:val="16"/>
                <w:szCs w:val="16"/>
              </w:rPr>
              <w:t>ГОСТ 26433.1-89</w:t>
            </w:r>
          </w:p>
          <w:p w:rsidR="00D61C93" w:rsidRDefault="00D61C93">
            <w:pPr>
              <w:spacing w:line="60" w:lineRule="atLeast"/>
              <w:jc w:val="both"/>
              <w:rPr>
                <w:sz w:val="16"/>
                <w:szCs w:val="16"/>
              </w:rPr>
            </w:pPr>
          </w:p>
        </w:tc>
      </w:tr>
      <w:tr w:rsidR="00D61C93" w:rsidRPr="0066216A" w:rsidTr="005C4334">
        <w:tblPrEx>
          <w:tblCellMar>
            <w:top w:w="0" w:type="dxa"/>
            <w:bottom w:w="0" w:type="dxa"/>
          </w:tblCellMar>
        </w:tblPrEx>
        <w:trPr>
          <w:trHeight w:val="114"/>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Качество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ГОСТ 3242</w:t>
            </w:r>
          </w:p>
        </w:tc>
      </w:tr>
      <w:tr w:rsidR="00D61C93" w:rsidRPr="0066216A" w:rsidTr="00C26BC5">
        <w:tblPrEx>
          <w:tblCellMar>
            <w:top w:w="0" w:type="dxa"/>
            <w:bottom w:w="0" w:type="dxa"/>
          </w:tblCellMar>
        </w:tblPrEx>
        <w:trPr>
          <w:trHeight w:val="160"/>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Внешний вид швов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СТБ 1133.</w:t>
            </w:r>
          </w:p>
        </w:tc>
      </w:tr>
      <w:tr w:rsidR="00D61C93" w:rsidRPr="0066216A" w:rsidTr="00B423E2">
        <w:tblPrEx>
          <w:tblCellMar>
            <w:top w:w="0" w:type="dxa"/>
            <w:bottom w:w="0" w:type="dxa"/>
          </w:tblCellMar>
        </w:tblPrEx>
        <w:trPr>
          <w:trHeight w:val="242"/>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bCs/>
                <w:spacing w:val="2"/>
                <w:sz w:val="16"/>
                <w:szCs w:val="16"/>
              </w:rPr>
            </w:pPr>
            <w:r>
              <w:rPr>
                <w:rFonts w:ascii="ArialMT" w:hAnsi="ArialMT" w:cs="ArialMT"/>
                <w:sz w:val="16"/>
                <w:szCs w:val="16"/>
              </w:rPr>
              <w:t>Качество подготовки поверхности ограждений под ант</w:t>
            </w:r>
            <w:r>
              <w:rPr>
                <w:rFonts w:ascii="ArialMT" w:hAnsi="ArialMT" w:cs="ArialMT"/>
                <w:sz w:val="16"/>
                <w:szCs w:val="16"/>
              </w:rPr>
              <w:t>и</w:t>
            </w:r>
            <w:r>
              <w:rPr>
                <w:rFonts w:ascii="ArialMT" w:hAnsi="ArialMT" w:cs="ArialMT"/>
                <w:sz w:val="16"/>
                <w:szCs w:val="16"/>
              </w:rPr>
              <w:t>коррозионное покрытие;</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ГОСТ 9.402</w:t>
            </w:r>
          </w:p>
        </w:tc>
      </w:tr>
      <w:tr w:rsidR="00D61C93" w:rsidRPr="0066216A" w:rsidTr="005C4334">
        <w:tblPrEx>
          <w:tblCellMar>
            <w:top w:w="0" w:type="dxa"/>
            <w:bottom w:w="0" w:type="dxa"/>
          </w:tblCellMar>
        </w:tblPrEx>
        <w:trPr>
          <w:trHeight w:val="211"/>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Внешний вид защитного покрытия</w:t>
            </w:r>
          </w:p>
        </w:tc>
        <w:tc>
          <w:tcPr>
            <w:tcW w:w="1701" w:type="dxa"/>
            <w:tcBorders>
              <w:top w:val="double" w:sz="6" w:space="0" w:color="auto"/>
              <w:left w:val="single" w:sz="6" w:space="0" w:color="auto"/>
              <w:bottom w:val="double" w:sz="6" w:space="0" w:color="auto"/>
              <w:right w:val="single" w:sz="6" w:space="0" w:color="auto"/>
            </w:tcBorders>
          </w:tcPr>
          <w:p w:rsidR="00D61C93" w:rsidRPr="00C26BC5" w:rsidRDefault="00D61C93" w:rsidP="00C26BC5">
            <w:pPr>
              <w:spacing w:line="60" w:lineRule="atLeast"/>
              <w:ind w:right="-70"/>
              <w:jc w:val="both"/>
              <w:rPr>
                <w:rFonts w:ascii="ArialMT" w:hAnsi="ArialMT" w:cs="ArialMT"/>
                <w:spacing w:val="-8"/>
                <w:sz w:val="16"/>
                <w:szCs w:val="16"/>
              </w:rPr>
            </w:pPr>
            <w:r w:rsidRPr="00C26BC5">
              <w:rPr>
                <w:rFonts w:ascii="ArialMT" w:hAnsi="ArialMT" w:cs="ArialMT"/>
                <w:spacing w:val="-8"/>
                <w:sz w:val="16"/>
                <w:szCs w:val="16"/>
              </w:rPr>
              <w:t>ГОСТ 9.032,</w:t>
            </w:r>
            <w:r w:rsidR="00C26BC5" w:rsidRPr="00C26BC5">
              <w:rPr>
                <w:rFonts w:ascii="ArialMT" w:hAnsi="ArialMT" w:cs="ArialMT"/>
                <w:spacing w:val="-8"/>
                <w:sz w:val="16"/>
                <w:szCs w:val="16"/>
              </w:rPr>
              <w:t xml:space="preserve"> </w:t>
            </w:r>
            <w:r w:rsidRPr="00C26BC5">
              <w:rPr>
                <w:rFonts w:ascii="ArialMT" w:hAnsi="ArialMT" w:cs="ArialMT"/>
                <w:spacing w:val="-8"/>
                <w:sz w:val="16"/>
                <w:szCs w:val="16"/>
              </w:rPr>
              <w:t>ГОСТ 9.302</w:t>
            </w:r>
          </w:p>
        </w:tc>
      </w:tr>
      <w:tr w:rsidR="00D61C93" w:rsidRPr="0066216A" w:rsidTr="005C4334">
        <w:tblPrEx>
          <w:tblCellMar>
            <w:top w:w="0" w:type="dxa"/>
            <w:bottom w:w="0" w:type="dxa"/>
          </w:tblCellMar>
        </w:tblPrEx>
        <w:trPr>
          <w:trHeight w:val="76"/>
        </w:trPr>
        <w:tc>
          <w:tcPr>
            <w:tcW w:w="1985" w:type="dxa"/>
            <w:vMerge/>
            <w:tcBorders>
              <w:left w:val="single" w:sz="6" w:space="0" w:color="auto"/>
              <w:bottom w:val="doub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rsidP="005C4334">
            <w:pPr>
              <w:spacing w:line="60" w:lineRule="atLeast"/>
              <w:jc w:val="both"/>
              <w:rPr>
                <w:rFonts w:ascii="ArialMT" w:hAnsi="ArialMT" w:cs="ArialMT"/>
                <w:sz w:val="16"/>
                <w:szCs w:val="16"/>
              </w:rPr>
            </w:pPr>
            <w:r>
              <w:rPr>
                <w:rFonts w:ascii="ArialMT" w:hAnsi="ArialMT" w:cs="ArialMT"/>
                <w:sz w:val="16"/>
                <w:szCs w:val="16"/>
              </w:rPr>
              <w:t xml:space="preserve">Комплектность; </w:t>
            </w:r>
            <w:r w:rsidR="005C4334">
              <w:rPr>
                <w:rFonts w:ascii="ArialMT" w:hAnsi="ArialMT" w:cs="ArialMT"/>
                <w:sz w:val="16"/>
                <w:szCs w:val="16"/>
              </w:rPr>
              <w:t>м</w:t>
            </w:r>
            <w:r>
              <w:rPr>
                <w:rFonts w:ascii="ArialMT" w:hAnsi="ArialMT" w:cs="ArialMT"/>
                <w:sz w:val="16"/>
                <w:szCs w:val="16"/>
              </w:rPr>
              <w:t xml:space="preserve">аркировка; </w:t>
            </w:r>
            <w:r w:rsidR="005C4334">
              <w:rPr>
                <w:rFonts w:ascii="ArialMT" w:hAnsi="ArialMT" w:cs="ArialMT"/>
                <w:sz w:val="16"/>
                <w:szCs w:val="16"/>
              </w:rPr>
              <w:t>у</w:t>
            </w:r>
            <w:r>
              <w:rPr>
                <w:rFonts w:ascii="ArialMT" w:hAnsi="ArialMT" w:cs="ArialMT"/>
                <w:sz w:val="16"/>
                <w:szCs w:val="16"/>
              </w:rPr>
              <w:t>паковка</w:t>
            </w:r>
          </w:p>
        </w:tc>
        <w:tc>
          <w:tcPr>
            <w:tcW w:w="1701" w:type="dxa"/>
            <w:tcBorders>
              <w:top w:val="double" w:sz="6" w:space="0" w:color="auto"/>
              <w:left w:val="single" w:sz="6" w:space="0" w:color="auto"/>
              <w:bottom w:val="double" w:sz="6" w:space="0" w:color="auto"/>
              <w:right w:val="single" w:sz="6" w:space="0" w:color="auto"/>
            </w:tcBorders>
          </w:tcPr>
          <w:p w:rsidR="00D61C93" w:rsidRDefault="00D61C93" w:rsidP="005C4334">
            <w:pPr>
              <w:spacing w:line="60" w:lineRule="atLeast"/>
              <w:jc w:val="both"/>
              <w:rPr>
                <w:rFonts w:ascii="ArialMT" w:hAnsi="ArialMT" w:cs="ArialMT"/>
                <w:sz w:val="16"/>
                <w:szCs w:val="16"/>
              </w:rPr>
            </w:pPr>
            <w:r>
              <w:rPr>
                <w:rFonts w:ascii="ArialMT" w:hAnsi="ArialMT" w:cs="ArialMT"/>
                <w:sz w:val="16"/>
                <w:szCs w:val="16"/>
              </w:rPr>
              <w:t>СТБ 1381-2003, п. 6.9</w:t>
            </w:r>
          </w:p>
        </w:tc>
      </w:tr>
      <w:tr w:rsidR="00CA64CC" w:rsidRPr="0066216A" w:rsidTr="00C26BC5">
        <w:tblPrEx>
          <w:tblCellMar>
            <w:top w:w="0" w:type="dxa"/>
            <w:bottom w:w="0" w:type="dxa"/>
          </w:tblCellMar>
        </w:tblPrEx>
        <w:trPr>
          <w:trHeight w:val="122"/>
        </w:trPr>
        <w:tc>
          <w:tcPr>
            <w:tcW w:w="1985" w:type="dxa"/>
            <w:vMerge w:val="restart"/>
            <w:tcBorders>
              <w:top w:val="double" w:sz="6" w:space="0" w:color="auto"/>
              <w:left w:val="single" w:sz="6" w:space="0" w:color="auto"/>
              <w:right w:val="single" w:sz="6" w:space="0" w:color="auto"/>
            </w:tcBorders>
          </w:tcPr>
          <w:p w:rsidR="00CA64CC" w:rsidRPr="00E97E53" w:rsidRDefault="00CA64CC" w:rsidP="00FB6657">
            <w:pPr>
              <w:rPr>
                <w:b/>
                <w:bCs/>
                <w:spacing w:val="4"/>
                <w:sz w:val="16"/>
                <w:szCs w:val="16"/>
              </w:rPr>
            </w:pPr>
            <w:r w:rsidRPr="00E97E53">
              <w:rPr>
                <w:b/>
                <w:bCs/>
                <w:spacing w:val="4"/>
                <w:sz w:val="16"/>
                <w:szCs w:val="16"/>
              </w:rPr>
              <w:t>Лестничные марши,</w:t>
            </w:r>
          </w:p>
          <w:p w:rsidR="00CA64CC" w:rsidRPr="00E97E53" w:rsidRDefault="00CA64CC" w:rsidP="00FB6657">
            <w:pPr>
              <w:rPr>
                <w:b/>
                <w:bCs/>
                <w:spacing w:val="4"/>
                <w:sz w:val="16"/>
                <w:szCs w:val="16"/>
              </w:rPr>
            </w:pPr>
            <w:r w:rsidRPr="00E97E53">
              <w:rPr>
                <w:b/>
                <w:bCs/>
                <w:spacing w:val="4"/>
                <w:sz w:val="16"/>
                <w:szCs w:val="16"/>
              </w:rPr>
              <w:t>площадки и огражд</w:t>
            </w:r>
            <w:r w:rsidRPr="00E97E53">
              <w:rPr>
                <w:b/>
                <w:bCs/>
                <w:spacing w:val="4"/>
                <w:sz w:val="16"/>
                <w:szCs w:val="16"/>
              </w:rPr>
              <w:t>е</w:t>
            </w:r>
            <w:r w:rsidRPr="00E97E53">
              <w:rPr>
                <w:b/>
                <w:bCs/>
                <w:spacing w:val="4"/>
                <w:sz w:val="16"/>
                <w:szCs w:val="16"/>
              </w:rPr>
              <w:t>ния</w:t>
            </w:r>
          </w:p>
        </w:tc>
        <w:tc>
          <w:tcPr>
            <w:tcW w:w="1701" w:type="dxa"/>
            <w:vMerge w:val="restart"/>
            <w:tcBorders>
              <w:top w:val="double" w:sz="6" w:space="0" w:color="auto"/>
              <w:left w:val="single" w:sz="6" w:space="0" w:color="auto"/>
              <w:right w:val="single" w:sz="6" w:space="0" w:color="auto"/>
            </w:tcBorders>
          </w:tcPr>
          <w:p w:rsidR="00CA64CC" w:rsidRPr="00E97E53" w:rsidRDefault="00CA64CC" w:rsidP="00FB6657">
            <w:pPr>
              <w:spacing w:line="60" w:lineRule="atLeast"/>
              <w:jc w:val="both"/>
              <w:rPr>
                <w:rFonts w:ascii="ArialMT" w:hAnsi="ArialMT" w:cs="ArialMT"/>
                <w:sz w:val="16"/>
                <w:szCs w:val="16"/>
              </w:rPr>
            </w:pPr>
            <w:r w:rsidRPr="00E97E53">
              <w:rPr>
                <w:rFonts w:ascii="ArialMT" w:hAnsi="ArialMT" w:cs="ArialMT"/>
                <w:sz w:val="16"/>
                <w:szCs w:val="16"/>
              </w:rPr>
              <w:t>СТБ 1317-2002</w:t>
            </w:r>
          </w:p>
          <w:p w:rsidR="00CA64CC" w:rsidRPr="00E97E53" w:rsidRDefault="00CA64CC" w:rsidP="00FB665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A64CC" w:rsidRPr="00C5194C" w:rsidRDefault="00CA64CC" w:rsidP="00FB6657">
            <w:pPr>
              <w:spacing w:line="60" w:lineRule="atLeast"/>
              <w:jc w:val="both"/>
              <w:rPr>
                <w:rFonts w:ascii="ArialMT" w:hAnsi="ArialMT" w:cs="ArialMT"/>
                <w:sz w:val="16"/>
                <w:szCs w:val="16"/>
              </w:rPr>
            </w:pPr>
            <w:r w:rsidRPr="00C5194C">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CA64CC" w:rsidRPr="00C5194C" w:rsidRDefault="00CA64CC" w:rsidP="00FB6657">
            <w:pPr>
              <w:suppressAutoHyphens/>
              <w:ind w:left="-41" w:right="-70"/>
              <w:jc w:val="both"/>
              <w:rPr>
                <w:spacing w:val="-6"/>
                <w:sz w:val="16"/>
                <w:szCs w:val="16"/>
              </w:rPr>
            </w:pPr>
            <w:r w:rsidRPr="00C5194C">
              <w:rPr>
                <w:rFonts w:ascii="ArialMT" w:hAnsi="ArialMT" w:cs="ArialMT"/>
                <w:spacing w:val="-6"/>
                <w:sz w:val="16"/>
                <w:szCs w:val="16"/>
              </w:rPr>
              <w:t>СТБ 1317-2002, п. 5.3, 5.4</w:t>
            </w:r>
          </w:p>
        </w:tc>
      </w:tr>
      <w:tr w:rsidR="00CA64CC" w:rsidRPr="0066216A" w:rsidTr="00CA64CC">
        <w:tblPrEx>
          <w:tblCellMar>
            <w:top w:w="0" w:type="dxa"/>
            <w:bottom w:w="0" w:type="dxa"/>
          </w:tblCellMar>
        </w:tblPrEx>
        <w:trPr>
          <w:trHeight w:val="2108"/>
        </w:trPr>
        <w:tc>
          <w:tcPr>
            <w:tcW w:w="1985" w:type="dxa"/>
            <w:vMerge/>
            <w:tcBorders>
              <w:left w:val="single" w:sz="6" w:space="0" w:color="auto"/>
              <w:bottom w:val="double" w:sz="6" w:space="0" w:color="auto"/>
              <w:right w:val="single" w:sz="6" w:space="0" w:color="auto"/>
            </w:tcBorders>
          </w:tcPr>
          <w:p w:rsidR="00CA64CC" w:rsidRPr="00E97E53" w:rsidRDefault="00CA64CC" w:rsidP="00FB6657">
            <w:pPr>
              <w:rPr>
                <w:b/>
                <w:bCs/>
                <w:spacing w:val="4"/>
                <w:sz w:val="16"/>
                <w:szCs w:val="16"/>
              </w:rPr>
            </w:pPr>
          </w:p>
        </w:tc>
        <w:tc>
          <w:tcPr>
            <w:tcW w:w="1701" w:type="dxa"/>
            <w:vMerge/>
            <w:tcBorders>
              <w:left w:val="single" w:sz="6" w:space="0" w:color="auto"/>
              <w:bottom w:val="double" w:sz="6" w:space="0" w:color="auto"/>
              <w:right w:val="single" w:sz="6" w:space="0" w:color="auto"/>
            </w:tcBorders>
          </w:tcPr>
          <w:p w:rsidR="00CA64CC" w:rsidRPr="00E97E53" w:rsidRDefault="00CA64CC" w:rsidP="00FB665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A64CC" w:rsidRPr="00E97E53" w:rsidRDefault="00CA64CC" w:rsidP="004A5D61">
            <w:pPr>
              <w:spacing w:line="60" w:lineRule="atLeast"/>
              <w:jc w:val="both"/>
              <w:rPr>
                <w:rFonts w:ascii="ArialMT" w:hAnsi="ArialMT" w:cs="ArialMT"/>
                <w:sz w:val="16"/>
                <w:szCs w:val="16"/>
              </w:rPr>
            </w:pPr>
            <w:r w:rsidRPr="00E97E53">
              <w:rPr>
                <w:rFonts w:ascii="ArialMT" w:hAnsi="ArialMT" w:cs="ArialMT"/>
                <w:sz w:val="16"/>
                <w:szCs w:val="16"/>
              </w:rPr>
              <w:t>Отклонения от л</w:t>
            </w:r>
            <w:r w:rsidRPr="00E97E53">
              <w:rPr>
                <w:rFonts w:ascii="ArialMT" w:hAnsi="ArialMT" w:cs="ArialMT"/>
                <w:sz w:val="16"/>
                <w:szCs w:val="16"/>
              </w:rPr>
              <w:t>и</w:t>
            </w:r>
            <w:r w:rsidRPr="00E97E53">
              <w:rPr>
                <w:rFonts w:ascii="ArialMT" w:hAnsi="ArialMT" w:cs="ArialMT"/>
                <w:sz w:val="16"/>
                <w:szCs w:val="16"/>
              </w:rPr>
              <w:t>нейных размеров:</w:t>
            </w:r>
          </w:p>
          <w:p w:rsidR="00CA64CC"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отклонения длины, ширины, высоты;</w:t>
            </w:r>
          </w:p>
          <w:p w:rsidR="00CA64CC" w:rsidRDefault="00CA64CC" w:rsidP="004A5D61">
            <w:pPr>
              <w:spacing w:line="60" w:lineRule="atLeast"/>
              <w:jc w:val="both"/>
              <w:rPr>
                <w:rFonts w:ascii="ArialMT" w:hAnsi="ArialMT" w:cs="ArialMT"/>
                <w:spacing w:val="-4"/>
                <w:sz w:val="16"/>
                <w:szCs w:val="16"/>
              </w:rPr>
            </w:pPr>
            <w:r w:rsidRPr="00E97E53">
              <w:rPr>
                <w:rFonts w:ascii="ArialMT" w:hAnsi="ArialMT" w:cs="ArialMT"/>
                <w:sz w:val="16"/>
                <w:szCs w:val="16"/>
              </w:rPr>
              <w:t xml:space="preserve">- </w:t>
            </w:r>
            <w:r w:rsidRPr="00713786">
              <w:rPr>
                <w:rFonts w:ascii="ArialMT" w:hAnsi="ArialMT" w:cs="ArialMT"/>
                <w:spacing w:val="-4"/>
                <w:sz w:val="16"/>
                <w:szCs w:val="16"/>
              </w:rPr>
              <w:t>разность длин диагоналей лестничных маршей и площ</w:t>
            </w:r>
            <w:r w:rsidRPr="00713786">
              <w:rPr>
                <w:rFonts w:ascii="ArialMT" w:hAnsi="ArialMT" w:cs="ArialMT"/>
                <w:spacing w:val="-4"/>
                <w:sz w:val="16"/>
                <w:szCs w:val="16"/>
              </w:rPr>
              <w:t>а</w:t>
            </w:r>
            <w:r w:rsidRPr="00713786">
              <w:rPr>
                <w:rFonts w:ascii="ArialMT" w:hAnsi="ArialMT" w:cs="ArialMT"/>
                <w:spacing w:val="-4"/>
                <w:sz w:val="16"/>
                <w:szCs w:val="16"/>
              </w:rPr>
              <w:t>док;</w:t>
            </w:r>
          </w:p>
          <w:p w:rsidR="00CA64CC"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диаметры отверстий под болты;</w:t>
            </w:r>
          </w:p>
          <w:p w:rsidR="00CA64CC" w:rsidRPr="00E97E53"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размеры между отверстиями;</w:t>
            </w:r>
          </w:p>
          <w:p w:rsidR="00CA64CC" w:rsidRPr="00E97E53"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размер между группами отверстий;</w:t>
            </w:r>
          </w:p>
          <w:p w:rsidR="00CA64CC" w:rsidRPr="00E97E53"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размер между ребрами в косоурах и балках площ</w:t>
            </w:r>
            <w:r w:rsidRPr="00E97E53">
              <w:rPr>
                <w:rFonts w:ascii="ArialMT" w:hAnsi="ArialMT" w:cs="ArialMT"/>
                <w:sz w:val="16"/>
                <w:szCs w:val="16"/>
              </w:rPr>
              <w:t>а</w:t>
            </w:r>
            <w:r w:rsidRPr="00E97E53">
              <w:rPr>
                <w:rFonts w:ascii="ArialMT" w:hAnsi="ArialMT" w:cs="ArialMT"/>
                <w:sz w:val="16"/>
                <w:szCs w:val="16"/>
              </w:rPr>
              <w:t>док;</w:t>
            </w:r>
          </w:p>
          <w:p w:rsidR="00CA64CC"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размер между стойками ограждения</w:t>
            </w:r>
          </w:p>
          <w:p w:rsidR="00CA64CC" w:rsidRPr="00E97E53" w:rsidRDefault="00CA64CC" w:rsidP="004A5D61">
            <w:pPr>
              <w:spacing w:line="60" w:lineRule="atLeast"/>
              <w:jc w:val="both"/>
              <w:rPr>
                <w:rFonts w:ascii="ArialMT" w:hAnsi="ArialMT" w:cs="ArialMT"/>
                <w:sz w:val="16"/>
                <w:szCs w:val="16"/>
              </w:rPr>
            </w:pPr>
            <w:r w:rsidRPr="00E97E53">
              <w:rPr>
                <w:rFonts w:ascii="ArialMT" w:hAnsi="ArialMT" w:cs="ArialMT"/>
                <w:sz w:val="16"/>
                <w:szCs w:val="16"/>
              </w:rPr>
              <w:t>Отклонение от прям</w:t>
            </w:r>
            <w:r w:rsidRPr="00E97E53">
              <w:rPr>
                <w:rFonts w:ascii="ArialMT" w:hAnsi="ArialMT" w:cs="ArialMT"/>
                <w:sz w:val="16"/>
                <w:szCs w:val="16"/>
              </w:rPr>
              <w:t>о</w:t>
            </w:r>
            <w:r w:rsidRPr="00E97E53">
              <w:rPr>
                <w:rFonts w:ascii="ArialMT" w:hAnsi="ArialMT" w:cs="ArialMT"/>
                <w:sz w:val="16"/>
                <w:szCs w:val="16"/>
              </w:rPr>
              <w:t>линейности:</w:t>
            </w:r>
          </w:p>
          <w:p w:rsidR="00CA64CC" w:rsidRPr="00E97E53" w:rsidRDefault="00CA64CC" w:rsidP="004A5D61">
            <w:pPr>
              <w:spacing w:line="60" w:lineRule="atLeast"/>
              <w:jc w:val="both"/>
              <w:rPr>
                <w:rFonts w:ascii="ArialMT" w:hAnsi="ArialMT" w:cs="ArialMT"/>
                <w:sz w:val="16"/>
                <w:szCs w:val="16"/>
              </w:rPr>
            </w:pPr>
            <w:r w:rsidRPr="00E97E53">
              <w:rPr>
                <w:rFonts w:ascii="ArialMT" w:hAnsi="ArialMT" w:cs="ArialMT"/>
                <w:sz w:val="16"/>
                <w:szCs w:val="16"/>
              </w:rPr>
              <w:t>- прямолинейность элементов площадок, л</w:t>
            </w:r>
            <w:r w:rsidRPr="00E97E53">
              <w:rPr>
                <w:rFonts w:ascii="ArialMT" w:hAnsi="ArialMT" w:cs="ArialMT"/>
                <w:sz w:val="16"/>
                <w:szCs w:val="16"/>
              </w:rPr>
              <w:t>е</w:t>
            </w:r>
            <w:r w:rsidRPr="00E97E53">
              <w:rPr>
                <w:rFonts w:ascii="ArialMT" w:hAnsi="ArialMT" w:cs="ArialMT"/>
                <w:sz w:val="16"/>
                <w:szCs w:val="16"/>
              </w:rPr>
              <w:t xml:space="preserve">стниц и </w:t>
            </w:r>
          </w:p>
          <w:p w:rsidR="00CA64CC" w:rsidRDefault="00CA64CC" w:rsidP="004A5D61">
            <w:pPr>
              <w:tabs>
                <w:tab w:val="left" w:pos="2347"/>
              </w:tabs>
              <w:spacing w:line="60" w:lineRule="atLeast"/>
              <w:jc w:val="both"/>
              <w:rPr>
                <w:rFonts w:ascii="ArialMT" w:hAnsi="ArialMT" w:cs="ArialMT"/>
                <w:sz w:val="16"/>
                <w:szCs w:val="16"/>
              </w:rPr>
            </w:pPr>
            <w:r w:rsidRPr="00E97E53">
              <w:rPr>
                <w:rFonts w:ascii="ArialMT" w:hAnsi="ArialMT" w:cs="ArialMT"/>
                <w:sz w:val="16"/>
                <w:szCs w:val="16"/>
              </w:rPr>
              <w:t>ограждений на всей длине;</w:t>
            </w:r>
          </w:p>
          <w:p w:rsidR="005C4334" w:rsidRPr="00E97E53" w:rsidRDefault="005C4334" w:rsidP="005C4334">
            <w:pPr>
              <w:spacing w:line="60" w:lineRule="atLeast"/>
              <w:jc w:val="both"/>
              <w:rPr>
                <w:rFonts w:ascii="ArialMT" w:hAnsi="ArialMT" w:cs="ArialMT"/>
                <w:sz w:val="16"/>
                <w:szCs w:val="16"/>
              </w:rPr>
            </w:pPr>
            <w:r w:rsidRPr="00E97E53">
              <w:rPr>
                <w:rFonts w:ascii="ArialMT" w:hAnsi="ArialMT" w:cs="ArialMT"/>
                <w:sz w:val="16"/>
                <w:szCs w:val="16"/>
              </w:rPr>
              <w:t>Отклонение от плоск</w:t>
            </w:r>
            <w:r w:rsidRPr="00E97E53">
              <w:rPr>
                <w:rFonts w:ascii="ArialMT" w:hAnsi="ArialMT" w:cs="ArialMT"/>
                <w:sz w:val="16"/>
                <w:szCs w:val="16"/>
              </w:rPr>
              <w:t>о</w:t>
            </w:r>
            <w:r w:rsidRPr="00E97E53">
              <w:rPr>
                <w:rFonts w:ascii="ArialMT" w:hAnsi="ArialMT" w:cs="ArialMT"/>
                <w:sz w:val="16"/>
                <w:szCs w:val="16"/>
              </w:rPr>
              <w:t>стности:</w:t>
            </w:r>
          </w:p>
          <w:p w:rsidR="00C26BC5" w:rsidRDefault="005C4334" w:rsidP="00C26BC5">
            <w:pPr>
              <w:spacing w:line="60" w:lineRule="atLeast"/>
              <w:jc w:val="both"/>
              <w:rPr>
                <w:rFonts w:ascii="ArialMT" w:hAnsi="ArialMT" w:cs="ArialMT"/>
                <w:sz w:val="16"/>
                <w:szCs w:val="16"/>
              </w:rPr>
            </w:pPr>
            <w:r w:rsidRPr="00E97E53">
              <w:rPr>
                <w:rFonts w:ascii="ArialMT" w:hAnsi="ArialMT" w:cs="ArialMT"/>
                <w:sz w:val="16"/>
                <w:szCs w:val="16"/>
              </w:rPr>
              <w:t>- плоскостность лицевой поверхности пл</w:t>
            </w:r>
            <w:r w:rsidRPr="00E97E53">
              <w:rPr>
                <w:rFonts w:ascii="ArialMT" w:hAnsi="ArialMT" w:cs="ArialMT"/>
                <w:sz w:val="16"/>
                <w:szCs w:val="16"/>
              </w:rPr>
              <w:t>о</w:t>
            </w:r>
            <w:r w:rsidRPr="00E97E53">
              <w:rPr>
                <w:rFonts w:ascii="ArialMT" w:hAnsi="ArialMT" w:cs="ArialMT"/>
                <w:sz w:val="16"/>
                <w:szCs w:val="16"/>
              </w:rPr>
              <w:t>щадки при измерениях от условной плоск</w:t>
            </w:r>
            <w:r w:rsidRPr="00E97E53">
              <w:rPr>
                <w:rFonts w:ascii="ArialMT" w:hAnsi="ArialMT" w:cs="ArialMT"/>
                <w:sz w:val="16"/>
                <w:szCs w:val="16"/>
              </w:rPr>
              <w:t>о</w:t>
            </w:r>
            <w:r w:rsidRPr="00E97E53">
              <w:rPr>
                <w:rFonts w:ascii="ArialMT" w:hAnsi="ArialMT" w:cs="ArialMT"/>
                <w:sz w:val="16"/>
                <w:szCs w:val="16"/>
              </w:rPr>
              <w:t xml:space="preserve">сти, проходящей через </w:t>
            </w:r>
            <w:r w:rsidR="00C26BC5" w:rsidRPr="00E97E53">
              <w:rPr>
                <w:rFonts w:ascii="ArialMT" w:hAnsi="ArialMT" w:cs="ArialMT"/>
                <w:sz w:val="16"/>
                <w:szCs w:val="16"/>
              </w:rPr>
              <w:t>три крайние точки поверхности и</w:t>
            </w:r>
            <w:r w:rsidR="00C26BC5" w:rsidRPr="00E97E53">
              <w:rPr>
                <w:rFonts w:ascii="ArialMT" w:hAnsi="ArialMT" w:cs="ArialMT"/>
                <w:sz w:val="16"/>
                <w:szCs w:val="16"/>
              </w:rPr>
              <w:t>з</w:t>
            </w:r>
            <w:r w:rsidR="00C26BC5" w:rsidRPr="00E97E53">
              <w:rPr>
                <w:rFonts w:ascii="ArialMT" w:hAnsi="ArialMT" w:cs="ArialMT"/>
                <w:sz w:val="16"/>
                <w:szCs w:val="16"/>
              </w:rPr>
              <w:t>делия;</w:t>
            </w:r>
          </w:p>
          <w:p w:rsidR="005C4334" w:rsidRPr="00C26BC5" w:rsidRDefault="00C26BC5" w:rsidP="00C26BC5">
            <w:pPr>
              <w:spacing w:line="60" w:lineRule="atLeast"/>
              <w:jc w:val="both"/>
            </w:pPr>
            <w:r w:rsidRPr="00713786">
              <w:rPr>
                <w:rFonts w:ascii="ArialMT" w:hAnsi="ArialMT" w:cs="ArialMT"/>
                <w:spacing w:val="-2"/>
                <w:sz w:val="16"/>
                <w:szCs w:val="16"/>
              </w:rPr>
              <w:t>Отклонение формы и расположения деталей от проек</w:t>
            </w:r>
            <w:r w:rsidRPr="00713786">
              <w:rPr>
                <w:rFonts w:ascii="ArialMT" w:hAnsi="ArialMT" w:cs="ArialMT"/>
                <w:spacing w:val="-2"/>
                <w:sz w:val="16"/>
                <w:szCs w:val="16"/>
              </w:rPr>
              <w:t>т</w:t>
            </w:r>
            <w:r w:rsidRPr="00713786">
              <w:rPr>
                <w:rFonts w:ascii="ArialMT" w:hAnsi="ArialMT" w:cs="ArialMT"/>
                <w:spacing w:val="-2"/>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CA64CC" w:rsidRPr="00C5194C" w:rsidRDefault="00CA64CC" w:rsidP="00FB6657">
            <w:pPr>
              <w:suppressAutoHyphens/>
              <w:ind w:left="-41" w:right="-70"/>
              <w:jc w:val="both"/>
              <w:rPr>
                <w:spacing w:val="-6"/>
                <w:sz w:val="16"/>
                <w:szCs w:val="16"/>
              </w:rPr>
            </w:pPr>
          </w:p>
        </w:tc>
      </w:tr>
      <w:tr w:rsidR="00C26BC5" w:rsidRPr="0066216A" w:rsidTr="00C26BC5">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C26BC5" w:rsidRPr="00E97E53" w:rsidRDefault="00C26BC5" w:rsidP="0079546A">
            <w:pPr>
              <w:rPr>
                <w:b/>
                <w:bCs/>
                <w:spacing w:val="4"/>
                <w:sz w:val="16"/>
                <w:szCs w:val="16"/>
              </w:rPr>
            </w:pPr>
            <w:r w:rsidRPr="00E97E53">
              <w:rPr>
                <w:b/>
                <w:bCs/>
                <w:spacing w:val="4"/>
                <w:sz w:val="16"/>
                <w:szCs w:val="16"/>
              </w:rPr>
              <w:t>Лестничные марши,</w:t>
            </w:r>
          </w:p>
          <w:p w:rsidR="00C26BC5" w:rsidRPr="00E97E53" w:rsidRDefault="00C26BC5" w:rsidP="0079546A">
            <w:pPr>
              <w:rPr>
                <w:b/>
                <w:bCs/>
                <w:spacing w:val="4"/>
                <w:sz w:val="16"/>
                <w:szCs w:val="16"/>
              </w:rPr>
            </w:pPr>
            <w:r w:rsidRPr="00E97E53">
              <w:rPr>
                <w:b/>
                <w:bCs/>
                <w:spacing w:val="4"/>
                <w:sz w:val="16"/>
                <w:szCs w:val="16"/>
              </w:rPr>
              <w:t>площадки и огражд</w:t>
            </w:r>
            <w:r w:rsidRPr="00E97E53">
              <w:rPr>
                <w:b/>
                <w:bCs/>
                <w:spacing w:val="4"/>
                <w:sz w:val="16"/>
                <w:szCs w:val="16"/>
              </w:rPr>
              <w:t>е</w:t>
            </w:r>
            <w:r w:rsidRPr="00E97E53">
              <w:rPr>
                <w:b/>
                <w:bCs/>
                <w:spacing w:val="4"/>
                <w:sz w:val="16"/>
                <w:szCs w:val="16"/>
              </w:rPr>
              <w:lastRenderedPageBreak/>
              <w:t>ния</w:t>
            </w:r>
          </w:p>
        </w:tc>
        <w:tc>
          <w:tcPr>
            <w:tcW w:w="1701" w:type="dxa"/>
            <w:vMerge w:val="restart"/>
            <w:tcBorders>
              <w:top w:val="double" w:sz="6" w:space="0" w:color="auto"/>
              <w:left w:val="single" w:sz="6" w:space="0" w:color="auto"/>
              <w:right w:val="single" w:sz="6" w:space="0" w:color="auto"/>
            </w:tcBorders>
          </w:tcPr>
          <w:p w:rsidR="00C26BC5" w:rsidRPr="00E97E53" w:rsidRDefault="00C26BC5" w:rsidP="0079546A">
            <w:pPr>
              <w:spacing w:line="60" w:lineRule="atLeast"/>
              <w:jc w:val="both"/>
              <w:rPr>
                <w:rFonts w:ascii="ArialMT" w:hAnsi="ArialMT" w:cs="ArialMT"/>
                <w:sz w:val="16"/>
                <w:szCs w:val="16"/>
              </w:rPr>
            </w:pPr>
            <w:r w:rsidRPr="00E97E53">
              <w:rPr>
                <w:rFonts w:ascii="ArialMT" w:hAnsi="ArialMT" w:cs="ArialMT"/>
                <w:sz w:val="16"/>
                <w:szCs w:val="16"/>
              </w:rPr>
              <w:lastRenderedPageBreak/>
              <w:t>СТБ 1317-2002</w:t>
            </w:r>
          </w:p>
          <w:p w:rsidR="00C26BC5" w:rsidRPr="00E97E53" w:rsidRDefault="00C26BC5" w:rsidP="0079546A">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C26BC5" w:rsidRPr="00C5194C" w:rsidRDefault="00C26BC5" w:rsidP="00A25A04">
            <w:pPr>
              <w:spacing w:line="60" w:lineRule="atLeast"/>
              <w:jc w:val="both"/>
              <w:rPr>
                <w:rFonts w:ascii="ArialMT" w:hAnsi="ArialMT" w:cs="ArialMT"/>
                <w:sz w:val="16"/>
                <w:szCs w:val="16"/>
              </w:rPr>
            </w:pPr>
            <w:r w:rsidRPr="008917A8">
              <w:rPr>
                <w:rFonts w:ascii="ArialMT" w:hAnsi="ArialMT" w:cs="ArialMT"/>
                <w:sz w:val="16"/>
                <w:szCs w:val="16"/>
              </w:rPr>
              <w:t>Качество сварных соединений;</w:t>
            </w:r>
          </w:p>
        </w:tc>
        <w:tc>
          <w:tcPr>
            <w:tcW w:w="1701" w:type="dxa"/>
            <w:tcBorders>
              <w:top w:val="double" w:sz="6" w:space="0" w:color="auto"/>
              <w:left w:val="single" w:sz="6" w:space="0" w:color="auto"/>
              <w:right w:val="single" w:sz="6" w:space="0" w:color="auto"/>
            </w:tcBorders>
          </w:tcPr>
          <w:p w:rsidR="00C26BC5" w:rsidRPr="00C5194C" w:rsidRDefault="00C26BC5" w:rsidP="00A25A04">
            <w:pPr>
              <w:spacing w:line="60" w:lineRule="atLeast"/>
              <w:jc w:val="both"/>
              <w:rPr>
                <w:spacing w:val="-6"/>
                <w:sz w:val="16"/>
                <w:szCs w:val="16"/>
              </w:rPr>
            </w:pPr>
            <w:r w:rsidRPr="008917A8">
              <w:rPr>
                <w:rFonts w:ascii="ArialMT" w:hAnsi="ArialMT" w:cs="ArialMT"/>
                <w:sz w:val="16"/>
                <w:szCs w:val="16"/>
              </w:rPr>
              <w:t>ГОСТ 3242</w:t>
            </w:r>
          </w:p>
        </w:tc>
      </w:tr>
      <w:tr w:rsidR="00B22DC7" w:rsidRPr="0066216A" w:rsidTr="005C4334">
        <w:tblPrEx>
          <w:tblCellMar>
            <w:top w:w="0" w:type="dxa"/>
            <w:bottom w:w="0" w:type="dxa"/>
          </w:tblCellMar>
        </w:tblPrEx>
        <w:trPr>
          <w:trHeight w:val="92"/>
        </w:trPr>
        <w:tc>
          <w:tcPr>
            <w:tcW w:w="1985" w:type="dxa"/>
            <w:vMerge/>
            <w:tcBorders>
              <w:left w:val="sing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8917A8" w:rsidRDefault="00B22DC7" w:rsidP="00A25A04">
            <w:pPr>
              <w:spacing w:line="60" w:lineRule="atLeast"/>
              <w:jc w:val="both"/>
              <w:rPr>
                <w:rFonts w:ascii="ArialMT" w:hAnsi="ArialMT" w:cs="ArialMT"/>
                <w:sz w:val="16"/>
                <w:szCs w:val="16"/>
              </w:rPr>
            </w:pPr>
            <w:r w:rsidRPr="008917A8">
              <w:rPr>
                <w:rFonts w:ascii="ArialMT" w:hAnsi="ArialMT" w:cs="ArialMT"/>
                <w:sz w:val="16"/>
                <w:szCs w:val="16"/>
              </w:rPr>
              <w:t>Внешний вид швов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B22DC7" w:rsidRPr="008917A8" w:rsidRDefault="00B22DC7" w:rsidP="00A25A04">
            <w:pPr>
              <w:spacing w:line="60" w:lineRule="atLeast"/>
              <w:jc w:val="both"/>
              <w:rPr>
                <w:rFonts w:ascii="ArialMT" w:hAnsi="ArialMT" w:cs="ArialMT"/>
                <w:sz w:val="16"/>
                <w:szCs w:val="16"/>
              </w:rPr>
            </w:pPr>
            <w:r w:rsidRPr="008917A8">
              <w:rPr>
                <w:rFonts w:ascii="ArialMT" w:hAnsi="ArialMT" w:cs="ArialMT"/>
                <w:sz w:val="16"/>
                <w:szCs w:val="16"/>
              </w:rPr>
              <w:t>СТБ 1133.</w:t>
            </w:r>
          </w:p>
        </w:tc>
      </w:tr>
      <w:tr w:rsidR="00B22DC7" w:rsidRPr="0066216A" w:rsidTr="00B22DC7">
        <w:tblPrEx>
          <w:tblCellMar>
            <w:top w:w="0" w:type="dxa"/>
            <w:bottom w:w="0" w:type="dxa"/>
          </w:tblCellMar>
        </w:tblPrEx>
        <w:trPr>
          <w:trHeight w:val="91"/>
        </w:trPr>
        <w:tc>
          <w:tcPr>
            <w:tcW w:w="1985" w:type="dxa"/>
            <w:vMerge/>
            <w:tcBorders>
              <w:left w:val="sing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D70B9B" w:rsidRDefault="00B22DC7" w:rsidP="00A25A04">
            <w:pPr>
              <w:spacing w:line="60" w:lineRule="atLeast"/>
              <w:jc w:val="both"/>
              <w:rPr>
                <w:bCs/>
                <w:spacing w:val="2"/>
                <w:sz w:val="16"/>
                <w:szCs w:val="16"/>
              </w:rPr>
            </w:pPr>
            <w:r w:rsidRPr="00D70B9B">
              <w:rPr>
                <w:rFonts w:ascii="ArialMT" w:hAnsi="ArialMT" w:cs="ArialMT"/>
                <w:sz w:val="16"/>
                <w:szCs w:val="16"/>
              </w:rPr>
              <w:t>Качество подготовки поверхности ограждений под ант</w:t>
            </w:r>
            <w:r w:rsidRPr="00D70B9B">
              <w:rPr>
                <w:rFonts w:ascii="ArialMT" w:hAnsi="ArialMT" w:cs="ArialMT"/>
                <w:sz w:val="16"/>
                <w:szCs w:val="16"/>
              </w:rPr>
              <w:t>и</w:t>
            </w:r>
            <w:r w:rsidRPr="00D70B9B">
              <w:rPr>
                <w:rFonts w:ascii="ArialMT" w:hAnsi="ArialMT" w:cs="ArialMT"/>
                <w:sz w:val="16"/>
                <w:szCs w:val="16"/>
              </w:rPr>
              <w:t>коррозионное покрытие;</w:t>
            </w:r>
          </w:p>
        </w:tc>
        <w:tc>
          <w:tcPr>
            <w:tcW w:w="1701" w:type="dxa"/>
            <w:tcBorders>
              <w:top w:val="double" w:sz="6" w:space="0" w:color="auto"/>
              <w:left w:val="single" w:sz="6" w:space="0" w:color="auto"/>
              <w:bottom w:val="double" w:sz="6" w:space="0" w:color="auto"/>
              <w:right w:val="single" w:sz="6" w:space="0" w:color="auto"/>
            </w:tcBorders>
          </w:tcPr>
          <w:p w:rsidR="00B22DC7" w:rsidRPr="00D70B9B" w:rsidRDefault="00B22DC7" w:rsidP="00A25A04">
            <w:pPr>
              <w:spacing w:line="60" w:lineRule="atLeast"/>
              <w:jc w:val="both"/>
              <w:rPr>
                <w:rFonts w:ascii="ArialMT" w:hAnsi="ArialMT" w:cs="ArialMT"/>
                <w:sz w:val="16"/>
                <w:szCs w:val="16"/>
              </w:rPr>
            </w:pPr>
            <w:r w:rsidRPr="00D70B9B">
              <w:rPr>
                <w:rFonts w:ascii="ArialMT" w:hAnsi="ArialMT" w:cs="ArialMT"/>
                <w:sz w:val="16"/>
                <w:szCs w:val="16"/>
              </w:rPr>
              <w:t>ГОСТ 9.402</w:t>
            </w:r>
          </w:p>
        </w:tc>
      </w:tr>
      <w:tr w:rsidR="00B22DC7" w:rsidRPr="0066216A" w:rsidTr="00C26BC5">
        <w:tblPrEx>
          <w:tblCellMar>
            <w:top w:w="0" w:type="dxa"/>
            <w:bottom w:w="0" w:type="dxa"/>
          </w:tblCellMar>
        </w:tblPrEx>
        <w:trPr>
          <w:trHeight w:val="149"/>
        </w:trPr>
        <w:tc>
          <w:tcPr>
            <w:tcW w:w="1985" w:type="dxa"/>
            <w:vMerge/>
            <w:tcBorders>
              <w:left w:val="sing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D70B9B" w:rsidRDefault="00B22DC7" w:rsidP="00A25A04">
            <w:pPr>
              <w:spacing w:line="60" w:lineRule="atLeast"/>
              <w:jc w:val="both"/>
              <w:rPr>
                <w:rFonts w:ascii="ArialMT" w:hAnsi="ArialMT" w:cs="ArialMT"/>
                <w:sz w:val="16"/>
                <w:szCs w:val="16"/>
              </w:rPr>
            </w:pPr>
            <w:r w:rsidRPr="00D70B9B">
              <w:rPr>
                <w:rFonts w:ascii="ArialMT" w:hAnsi="ArialMT" w:cs="ArialMT"/>
                <w:sz w:val="16"/>
                <w:szCs w:val="16"/>
              </w:rPr>
              <w:t xml:space="preserve">Внешний вид покрытия </w:t>
            </w:r>
          </w:p>
        </w:tc>
        <w:tc>
          <w:tcPr>
            <w:tcW w:w="1701" w:type="dxa"/>
            <w:tcBorders>
              <w:top w:val="double" w:sz="6" w:space="0" w:color="auto"/>
              <w:left w:val="single" w:sz="6" w:space="0" w:color="auto"/>
              <w:bottom w:val="double" w:sz="6" w:space="0" w:color="auto"/>
              <w:right w:val="single" w:sz="6" w:space="0" w:color="auto"/>
            </w:tcBorders>
          </w:tcPr>
          <w:p w:rsidR="00B22DC7" w:rsidRPr="00C26BC5" w:rsidRDefault="00B22DC7" w:rsidP="00C26BC5">
            <w:pPr>
              <w:spacing w:line="60" w:lineRule="atLeast"/>
              <w:ind w:right="-70"/>
              <w:jc w:val="both"/>
              <w:rPr>
                <w:rFonts w:ascii="ArialMT" w:hAnsi="ArialMT" w:cs="ArialMT"/>
                <w:spacing w:val="-8"/>
                <w:sz w:val="16"/>
                <w:szCs w:val="16"/>
              </w:rPr>
            </w:pPr>
            <w:r w:rsidRPr="00C26BC5">
              <w:rPr>
                <w:rFonts w:ascii="ArialMT" w:hAnsi="ArialMT" w:cs="ArialMT"/>
                <w:spacing w:val="-8"/>
                <w:sz w:val="16"/>
                <w:szCs w:val="16"/>
              </w:rPr>
              <w:t>ГОСТ 9.032,</w:t>
            </w:r>
            <w:r w:rsidR="00C26BC5" w:rsidRPr="00C26BC5">
              <w:rPr>
                <w:rFonts w:ascii="ArialMT" w:hAnsi="ArialMT" w:cs="ArialMT"/>
                <w:spacing w:val="-8"/>
                <w:sz w:val="16"/>
                <w:szCs w:val="16"/>
              </w:rPr>
              <w:t xml:space="preserve"> </w:t>
            </w:r>
            <w:r w:rsidRPr="00C26BC5">
              <w:rPr>
                <w:rFonts w:ascii="ArialMT" w:hAnsi="ArialMT" w:cs="ArialMT"/>
                <w:spacing w:val="-8"/>
                <w:sz w:val="16"/>
                <w:szCs w:val="16"/>
              </w:rPr>
              <w:t>ГОСТ 9.302</w:t>
            </w:r>
          </w:p>
        </w:tc>
      </w:tr>
      <w:tr w:rsidR="00B22DC7" w:rsidRPr="0066216A" w:rsidTr="00C26BC5">
        <w:tblPrEx>
          <w:tblCellMar>
            <w:top w:w="0" w:type="dxa"/>
            <w:bottom w:w="0" w:type="dxa"/>
          </w:tblCellMar>
        </w:tblPrEx>
        <w:trPr>
          <w:trHeight w:val="67"/>
        </w:trPr>
        <w:tc>
          <w:tcPr>
            <w:tcW w:w="1985" w:type="dxa"/>
            <w:vMerge/>
            <w:tcBorders>
              <w:left w:val="sing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D70B9B" w:rsidRDefault="00B22DC7" w:rsidP="00A25A04">
            <w:pPr>
              <w:spacing w:line="60" w:lineRule="atLeast"/>
              <w:jc w:val="both"/>
              <w:rPr>
                <w:rFonts w:ascii="ArialMT" w:hAnsi="ArialMT" w:cs="ArialMT"/>
                <w:sz w:val="16"/>
                <w:szCs w:val="16"/>
              </w:rPr>
            </w:pPr>
            <w:r w:rsidRPr="00E97E53">
              <w:rPr>
                <w:rFonts w:ascii="ArialMT" w:hAnsi="ArialMT" w:cs="ArialMT"/>
                <w:sz w:val="16"/>
                <w:szCs w:val="16"/>
              </w:rPr>
              <w:t>Внешний вид поверхности элементов изд</w:t>
            </w:r>
            <w:r w:rsidRPr="00E97E53">
              <w:rPr>
                <w:rFonts w:ascii="ArialMT" w:hAnsi="ArialMT" w:cs="ArialMT"/>
                <w:sz w:val="16"/>
                <w:szCs w:val="16"/>
              </w:rPr>
              <w:t>е</w:t>
            </w:r>
            <w:r w:rsidRPr="00E97E53">
              <w:rPr>
                <w:rFonts w:ascii="ArialMT" w:hAnsi="ArialMT" w:cs="ArialMT"/>
                <w:sz w:val="16"/>
                <w:szCs w:val="16"/>
              </w:rPr>
              <w:t>лий;</w:t>
            </w:r>
          </w:p>
        </w:tc>
        <w:tc>
          <w:tcPr>
            <w:tcW w:w="1701" w:type="dxa"/>
            <w:tcBorders>
              <w:top w:val="double" w:sz="6" w:space="0" w:color="auto"/>
              <w:left w:val="single" w:sz="6" w:space="0" w:color="auto"/>
              <w:bottom w:val="double" w:sz="6" w:space="0" w:color="auto"/>
              <w:right w:val="single" w:sz="6" w:space="0" w:color="auto"/>
            </w:tcBorders>
          </w:tcPr>
          <w:p w:rsidR="00B22DC7" w:rsidRPr="00D70B9B" w:rsidRDefault="00B22DC7" w:rsidP="00A25A04">
            <w:pPr>
              <w:spacing w:line="60" w:lineRule="atLeast"/>
              <w:jc w:val="both"/>
              <w:rPr>
                <w:rFonts w:ascii="ArialMT" w:hAnsi="ArialMT" w:cs="ArialMT"/>
                <w:sz w:val="16"/>
                <w:szCs w:val="16"/>
              </w:rPr>
            </w:pPr>
            <w:r w:rsidRPr="00E97E53">
              <w:rPr>
                <w:rFonts w:ascii="ArialMT" w:hAnsi="ArialMT" w:cs="ArialMT"/>
                <w:sz w:val="16"/>
                <w:szCs w:val="16"/>
              </w:rPr>
              <w:t>СТБ 1317-2002</w:t>
            </w:r>
            <w:r>
              <w:rPr>
                <w:rFonts w:ascii="ArialMT" w:hAnsi="ArialMT" w:cs="ArialMT"/>
                <w:sz w:val="16"/>
                <w:szCs w:val="16"/>
              </w:rPr>
              <w:t>, 6.8</w:t>
            </w:r>
          </w:p>
        </w:tc>
      </w:tr>
      <w:tr w:rsidR="00B22DC7" w:rsidRPr="0066216A" w:rsidTr="00C26BC5">
        <w:tblPrEx>
          <w:tblCellMar>
            <w:top w:w="0" w:type="dxa"/>
            <w:bottom w:w="0" w:type="dxa"/>
          </w:tblCellMar>
        </w:tblPrEx>
        <w:trPr>
          <w:trHeight w:val="107"/>
        </w:trPr>
        <w:tc>
          <w:tcPr>
            <w:tcW w:w="1985" w:type="dxa"/>
            <w:vMerge/>
            <w:tcBorders>
              <w:left w:val="sing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AB253A" w:rsidRDefault="00B22DC7" w:rsidP="00A25A04">
            <w:pPr>
              <w:spacing w:line="60" w:lineRule="atLeast"/>
              <w:jc w:val="both"/>
              <w:rPr>
                <w:rFonts w:ascii="ArialMT" w:hAnsi="ArialMT" w:cs="ArialMT"/>
                <w:sz w:val="16"/>
                <w:szCs w:val="16"/>
              </w:rPr>
            </w:pPr>
            <w:r w:rsidRPr="00AB253A">
              <w:rPr>
                <w:rFonts w:ascii="ArialMT" w:hAnsi="ArialMT" w:cs="ArialMT"/>
                <w:sz w:val="16"/>
                <w:szCs w:val="16"/>
              </w:rPr>
              <w:t xml:space="preserve">Комплектность; </w:t>
            </w:r>
          </w:p>
        </w:tc>
        <w:tc>
          <w:tcPr>
            <w:tcW w:w="1701" w:type="dxa"/>
            <w:tcBorders>
              <w:top w:val="double" w:sz="6" w:space="0" w:color="auto"/>
              <w:left w:val="single" w:sz="6" w:space="0" w:color="auto"/>
              <w:bottom w:val="double" w:sz="6" w:space="0" w:color="auto"/>
              <w:right w:val="single" w:sz="6" w:space="0" w:color="auto"/>
            </w:tcBorders>
          </w:tcPr>
          <w:p w:rsidR="00B22DC7" w:rsidRPr="00E97E53" w:rsidRDefault="00B22DC7" w:rsidP="00A25A04">
            <w:pPr>
              <w:spacing w:line="60" w:lineRule="atLeast"/>
              <w:jc w:val="both"/>
              <w:rPr>
                <w:rFonts w:ascii="ArialMT" w:hAnsi="ArialMT" w:cs="ArialMT"/>
                <w:sz w:val="16"/>
                <w:szCs w:val="16"/>
              </w:rPr>
            </w:pPr>
            <w:r w:rsidRPr="00D21082">
              <w:rPr>
                <w:rFonts w:ascii="ArialMT" w:hAnsi="ArialMT" w:cs="ArialMT"/>
                <w:sz w:val="16"/>
                <w:szCs w:val="16"/>
              </w:rPr>
              <w:t>СТБ 1317-2002</w:t>
            </w:r>
            <w:r w:rsidRPr="00D21082">
              <w:rPr>
                <w:rFonts w:ascii="ArialMT" w:hAnsi="ArialMT" w:cs="ArialMT"/>
                <w:spacing w:val="-4"/>
                <w:sz w:val="16"/>
                <w:szCs w:val="16"/>
              </w:rPr>
              <w:t>, п. 4.1</w:t>
            </w:r>
            <w:r>
              <w:rPr>
                <w:rFonts w:ascii="ArialMT" w:hAnsi="ArialMT" w:cs="ArialMT"/>
                <w:sz w:val="16"/>
                <w:szCs w:val="16"/>
              </w:rPr>
              <w:t>3</w:t>
            </w:r>
          </w:p>
        </w:tc>
      </w:tr>
      <w:tr w:rsidR="00B22DC7" w:rsidRPr="0066216A" w:rsidTr="005C4334">
        <w:tblPrEx>
          <w:tblCellMar>
            <w:top w:w="0" w:type="dxa"/>
            <w:bottom w:w="0" w:type="dxa"/>
          </w:tblCellMar>
        </w:tblPrEx>
        <w:trPr>
          <w:trHeight w:val="102"/>
        </w:trPr>
        <w:tc>
          <w:tcPr>
            <w:tcW w:w="1985" w:type="dxa"/>
            <w:vMerge/>
            <w:tcBorders>
              <w:left w:val="sing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D21082" w:rsidRDefault="00B22DC7" w:rsidP="00A25A04">
            <w:pPr>
              <w:spacing w:line="60" w:lineRule="atLeast"/>
              <w:jc w:val="both"/>
              <w:rPr>
                <w:rFonts w:ascii="ArialMT" w:hAnsi="ArialMT" w:cs="ArialMT"/>
                <w:sz w:val="16"/>
                <w:szCs w:val="16"/>
              </w:rPr>
            </w:pPr>
            <w:r w:rsidRPr="00D21082">
              <w:rPr>
                <w:rFonts w:ascii="ArialMT" w:hAnsi="ArialMT" w:cs="ArialMT"/>
                <w:sz w:val="16"/>
                <w:szCs w:val="16"/>
              </w:rPr>
              <w:t xml:space="preserve">Маркировка; </w:t>
            </w:r>
          </w:p>
        </w:tc>
        <w:tc>
          <w:tcPr>
            <w:tcW w:w="1701" w:type="dxa"/>
            <w:tcBorders>
              <w:top w:val="double" w:sz="6" w:space="0" w:color="auto"/>
              <w:left w:val="single" w:sz="6" w:space="0" w:color="auto"/>
              <w:bottom w:val="double" w:sz="6" w:space="0" w:color="auto"/>
              <w:right w:val="single" w:sz="6" w:space="0" w:color="auto"/>
            </w:tcBorders>
          </w:tcPr>
          <w:p w:rsidR="00B22DC7" w:rsidRPr="00D21082" w:rsidRDefault="00B22DC7" w:rsidP="00A25A04">
            <w:pPr>
              <w:spacing w:line="60" w:lineRule="atLeast"/>
              <w:jc w:val="both"/>
              <w:rPr>
                <w:rFonts w:ascii="ArialMT" w:hAnsi="ArialMT" w:cs="ArialMT"/>
                <w:sz w:val="16"/>
                <w:szCs w:val="16"/>
              </w:rPr>
            </w:pPr>
            <w:r w:rsidRPr="00D21082">
              <w:rPr>
                <w:rFonts w:ascii="ArialMT" w:hAnsi="ArialMT" w:cs="ArialMT"/>
                <w:sz w:val="16"/>
                <w:szCs w:val="16"/>
              </w:rPr>
              <w:t>СТБ 1317-2002, п. 6.7</w:t>
            </w:r>
          </w:p>
        </w:tc>
      </w:tr>
      <w:tr w:rsidR="00B22DC7" w:rsidRPr="0066216A" w:rsidTr="005C4334">
        <w:tblPrEx>
          <w:tblCellMar>
            <w:top w:w="0" w:type="dxa"/>
            <w:bottom w:w="0" w:type="dxa"/>
          </w:tblCellMar>
        </w:tblPrEx>
        <w:trPr>
          <w:trHeight w:val="93"/>
        </w:trPr>
        <w:tc>
          <w:tcPr>
            <w:tcW w:w="1985" w:type="dxa"/>
            <w:vMerge/>
            <w:tcBorders>
              <w:left w:val="single" w:sz="6" w:space="0" w:color="auto"/>
              <w:bottom w:val="double" w:sz="6" w:space="0" w:color="auto"/>
              <w:right w:val="single" w:sz="6" w:space="0" w:color="auto"/>
            </w:tcBorders>
          </w:tcPr>
          <w:p w:rsidR="00B22DC7" w:rsidRPr="007A3141" w:rsidRDefault="00B22DC7" w:rsidP="00EC669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B22DC7" w:rsidRPr="007A3141" w:rsidRDefault="00B22DC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22DC7" w:rsidRPr="00AB253A" w:rsidRDefault="00B22DC7" w:rsidP="00A25A04">
            <w:pPr>
              <w:spacing w:line="60" w:lineRule="atLeast"/>
              <w:jc w:val="both"/>
              <w:rPr>
                <w:rFonts w:ascii="ArialMT" w:hAnsi="ArialMT" w:cs="ArialMT"/>
                <w:sz w:val="16"/>
                <w:szCs w:val="16"/>
              </w:rPr>
            </w:pPr>
            <w:r w:rsidRPr="00D21082">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B22DC7" w:rsidRPr="00D21082" w:rsidRDefault="00B22DC7" w:rsidP="00A25A04">
            <w:pPr>
              <w:spacing w:line="60" w:lineRule="atLeast"/>
              <w:jc w:val="both"/>
              <w:rPr>
                <w:rFonts w:ascii="ArialMT" w:hAnsi="ArialMT" w:cs="ArialMT"/>
                <w:sz w:val="16"/>
                <w:szCs w:val="16"/>
              </w:rPr>
            </w:pPr>
            <w:r w:rsidRPr="00D21082">
              <w:rPr>
                <w:rFonts w:ascii="ArialMT" w:hAnsi="ArialMT" w:cs="ArialMT"/>
                <w:sz w:val="16"/>
                <w:szCs w:val="16"/>
              </w:rPr>
              <w:t>СТБ 1317-2002</w:t>
            </w:r>
            <w:r w:rsidRPr="00D21082">
              <w:rPr>
                <w:rFonts w:ascii="ArialMT" w:hAnsi="ArialMT" w:cs="ArialMT"/>
                <w:spacing w:val="-4"/>
                <w:sz w:val="16"/>
                <w:szCs w:val="16"/>
              </w:rPr>
              <w:t>, п. 4.1</w:t>
            </w:r>
            <w:r w:rsidRPr="00D21082">
              <w:rPr>
                <w:rFonts w:ascii="ArialMT" w:hAnsi="ArialMT" w:cs="ArialMT"/>
                <w:sz w:val="16"/>
                <w:szCs w:val="16"/>
              </w:rPr>
              <w:t>5</w:t>
            </w:r>
          </w:p>
        </w:tc>
      </w:tr>
      <w:tr w:rsidR="00C57073" w:rsidRPr="0066216A" w:rsidTr="00C71DB0">
        <w:tblPrEx>
          <w:tblCellMar>
            <w:top w:w="0" w:type="dxa"/>
            <w:bottom w:w="0" w:type="dxa"/>
          </w:tblCellMar>
        </w:tblPrEx>
        <w:trPr>
          <w:trHeight w:val="211"/>
        </w:trPr>
        <w:tc>
          <w:tcPr>
            <w:tcW w:w="1985" w:type="dxa"/>
            <w:vMerge w:val="restart"/>
            <w:tcBorders>
              <w:top w:val="double" w:sz="6" w:space="0" w:color="auto"/>
              <w:left w:val="single" w:sz="6" w:space="0" w:color="auto"/>
              <w:right w:val="single" w:sz="6" w:space="0" w:color="auto"/>
            </w:tcBorders>
          </w:tcPr>
          <w:p w:rsidR="00C57073" w:rsidRPr="00DF60D8" w:rsidRDefault="00C57073" w:rsidP="00B423E2">
            <w:pPr>
              <w:suppressAutoHyphens/>
              <w:ind w:left="-41" w:right="-23"/>
              <w:rPr>
                <w:b/>
                <w:bCs/>
                <w:spacing w:val="4"/>
                <w:sz w:val="16"/>
                <w:szCs w:val="16"/>
              </w:rPr>
            </w:pPr>
            <w:r w:rsidRPr="00DF60D8">
              <w:rPr>
                <w:b/>
                <w:bCs/>
                <w:spacing w:val="4"/>
                <w:sz w:val="16"/>
                <w:szCs w:val="16"/>
              </w:rPr>
              <w:t>Сетки арматурные сварные для железобетонных конструкций</w:t>
            </w:r>
            <w:r>
              <w:rPr>
                <w:b/>
                <w:bCs/>
                <w:spacing w:val="4"/>
                <w:sz w:val="16"/>
                <w:szCs w:val="16"/>
              </w:rPr>
              <w:t xml:space="preserve"> и изделий</w:t>
            </w:r>
          </w:p>
        </w:tc>
        <w:tc>
          <w:tcPr>
            <w:tcW w:w="1701" w:type="dxa"/>
            <w:vMerge w:val="restart"/>
            <w:tcBorders>
              <w:top w:val="double" w:sz="6" w:space="0" w:color="auto"/>
              <w:left w:val="single" w:sz="6" w:space="0" w:color="auto"/>
              <w:right w:val="single" w:sz="6" w:space="0" w:color="auto"/>
            </w:tcBorders>
          </w:tcPr>
          <w:p w:rsidR="00C57073" w:rsidRPr="00DF60D8" w:rsidRDefault="00C57073" w:rsidP="00B423E2">
            <w:pPr>
              <w:suppressAutoHyphens/>
              <w:ind w:left="-41" w:right="-23"/>
              <w:jc w:val="both"/>
              <w:rPr>
                <w:sz w:val="16"/>
                <w:szCs w:val="16"/>
              </w:rPr>
            </w:pPr>
            <w:r w:rsidRPr="00DF60D8">
              <w:rPr>
                <w:sz w:val="16"/>
                <w:szCs w:val="16"/>
              </w:rPr>
              <w:t>ГОСТ 23279-2012</w:t>
            </w:r>
          </w:p>
        </w:tc>
        <w:tc>
          <w:tcPr>
            <w:tcW w:w="4111" w:type="dxa"/>
            <w:tcBorders>
              <w:top w:val="double" w:sz="6" w:space="0" w:color="auto"/>
              <w:left w:val="single" w:sz="6" w:space="0" w:color="auto"/>
              <w:bottom w:val="double" w:sz="6" w:space="0" w:color="auto"/>
              <w:right w:val="single" w:sz="6" w:space="0" w:color="auto"/>
            </w:tcBorders>
          </w:tcPr>
          <w:p w:rsidR="00C57073" w:rsidRPr="0080648D" w:rsidRDefault="00C57073" w:rsidP="00C57073">
            <w:pPr>
              <w:spacing w:line="60" w:lineRule="atLeast"/>
              <w:jc w:val="both"/>
              <w:rPr>
                <w:rFonts w:ascii="ArialMT" w:hAnsi="ArialMT" w:cs="ArialMT"/>
                <w:sz w:val="16"/>
                <w:szCs w:val="16"/>
              </w:rPr>
            </w:pPr>
            <w:r w:rsidRPr="0080648D">
              <w:rPr>
                <w:rFonts w:ascii="ArialMT" w:hAnsi="ArialMT" w:cs="ArialMT"/>
                <w:sz w:val="16"/>
                <w:szCs w:val="16"/>
              </w:rPr>
              <w:t>Внешний вид арматурных и закладных изд</w:t>
            </w:r>
            <w:r w:rsidRPr="0080648D">
              <w:rPr>
                <w:rFonts w:ascii="ArialMT" w:hAnsi="ArialMT" w:cs="ArialMT"/>
                <w:sz w:val="16"/>
                <w:szCs w:val="16"/>
              </w:rPr>
              <w:t>е</w:t>
            </w:r>
            <w:r w:rsidRPr="0080648D">
              <w:rPr>
                <w:rFonts w:ascii="ArialMT" w:hAnsi="ArialMT" w:cs="ArialMT"/>
                <w:sz w:val="16"/>
                <w:szCs w:val="16"/>
              </w:rPr>
              <w:t>лий;</w:t>
            </w:r>
          </w:p>
          <w:p w:rsidR="00C57073" w:rsidRPr="0080648D" w:rsidRDefault="00C57073" w:rsidP="00C57073">
            <w:pPr>
              <w:spacing w:line="60" w:lineRule="atLeast"/>
              <w:jc w:val="both"/>
              <w:rPr>
                <w:rFonts w:ascii="ArialMT" w:hAnsi="ArialMT" w:cs="ArialMT"/>
                <w:sz w:val="16"/>
                <w:szCs w:val="16"/>
              </w:rPr>
            </w:pPr>
            <w:r w:rsidRPr="0080648D">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C57073" w:rsidRPr="0080648D" w:rsidRDefault="00C57073" w:rsidP="00C57073">
            <w:pPr>
              <w:spacing w:line="60" w:lineRule="atLeast"/>
              <w:jc w:val="both"/>
              <w:rPr>
                <w:rFonts w:ascii="ArialMT" w:hAnsi="ArialMT" w:cs="ArialMT"/>
                <w:sz w:val="16"/>
                <w:szCs w:val="16"/>
              </w:rPr>
            </w:pPr>
            <w:r w:rsidRPr="0080648D">
              <w:rPr>
                <w:rFonts w:ascii="ArialMT" w:hAnsi="ArialMT" w:cs="ArialMT"/>
                <w:sz w:val="16"/>
                <w:szCs w:val="16"/>
              </w:rPr>
              <w:t>ГОСТ 10922-12</w:t>
            </w:r>
            <w:r w:rsidR="0080648D" w:rsidRPr="0080648D">
              <w:rPr>
                <w:rFonts w:ascii="ArialMT" w:hAnsi="ArialMT" w:cs="ArialMT"/>
                <w:sz w:val="16"/>
                <w:szCs w:val="16"/>
              </w:rPr>
              <w:t>, п. 6</w:t>
            </w:r>
          </w:p>
          <w:p w:rsidR="00C57073" w:rsidRPr="0080648D" w:rsidRDefault="00C57073" w:rsidP="00C57073">
            <w:pPr>
              <w:spacing w:line="60" w:lineRule="atLeast"/>
              <w:jc w:val="both"/>
              <w:rPr>
                <w:rFonts w:ascii="ArialMT" w:hAnsi="ArialMT" w:cs="ArialMT"/>
                <w:sz w:val="16"/>
                <w:szCs w:val="16"/>
              </w:rPr>
            </w:pPr>
          </w:p>
        </w:tc>
      </w:tr>
      <w:tr w:rsidR="0080648D" w:rsidRPr="0066216A" w:rsidTr="005C4334">
        <w:tblPrEx>
          <w:tblCellMar>
            <w:top w:w="0" w:type="dxa"/>
            <w:bottom w:w="0" w:type="dxa"/>
          </w:tblCellMar>
        </w:tblPrEx>
        <w:trPr>
          <w:trHeight w:val="1505"/>
        </w:trPr>
        <w:tc>
          <w:tcPr>
            <w:tcW w:w="1985" w:type="dxa"/>
            <w:vMerge/>
            <w:tcBorders>
              <w:left w:val="single" w:sz="6" w:space="0" w:color="auto"/>
              <w:right w:val="single" w:sz="6" w:space="0" w:color="auto"/>
            </w:tcBorders>
          </w:tcPr>
          <w:p w:rsidR="0080648D" w:rsidRPr="007A3141" w:rsidRDefault="0080648D" w:rsidP="00EC6698">
            <w:pPr>
              <w:rPr>
                <w:b/>
                <w:bCs/>
                <w:spacing w:val="4"/>
                <w:sz w:val="16"/>
                <w:szCs w:val="16"/>
              </w:rPr>
            </w:pPr>
          </w:p>
        </w:tc>
        <w:tc>
          <w:tcPr>
            <w:tcW w:w="1701" w:type="dxa"/>
            <w:vMerge/>
            <w:tcBorders>
              <w:left w:val="single" w:sz="6" w:space="0" w:color="auto"/>
              <w:right w:val="single" w:sz="6" w:space="0" w:color="auto"/>
            </w:tcBorders>
          </w:tcPr>
          <w:p w:rsidR="0080648D" w:rsidRPr="007A3141" w:rsidRDefault="0080648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Отклонение от геометрических параметров сеток:</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 ширины плоских сеток;</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 длины плоских сеток;</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 прямолинейности стержней;</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Шаг продольных и поперечных стержней;</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Разница длин диагоналей плоских сеток;</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Размеры выпусков стержней;</w:t>
            </w:r>
          </w:p>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Прямолинейность поп</w:t>
            </w:r>
            <w:r w:rsidRPr="0080648D">
              <w:rPr>
                <w:rFonts w:ascii="ArialMT" w:hAnsi="ArialMT" w:cs="ArialMT"/>
                <w:sz w:val="16"/>
                <w:szCs w:val="16"/>
              </w:rPr>
              <w:t>е</w:t>
            </w:r>
            <w:r w:rsidRPr="0080648D">
              <w:rPr>
                <w:rFonts w:ascii="ArialMT" w:hAnsi="ArialMT" w:cs="ArialMT"/>
                <w:sz w:val="16"/>
                <w:szCs w:val="16"/>
              </w:rPr>
              <w:t>речных стержней;</w:t>
            </w:r>
          </w:p>
        </w:tc>
        <w:tc>
          <w:tcPr>
            <w:tcW w:w="1701" w:type="dxa"/>
            <w:tcBorders>
              <w:top w:val="double" w:sz="6" w:space="0" w:color="auto"/>
              <w:left w:val="single" w:sz="6" w:space="0" w:color="auto"/>
              <w:bottom w:val="double" w:sz="6" w:space="0" w:color="auto"/>
              <w:right w:val="single" w:sz="6" w:space="0" w:color="auto"/>
            </w:tcBorders>
          </w:tcPr>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ГОСТ 26433.1-89,</w:t>
            </w:r>
          </w:p>
          <w:p w:rsidR="0080648D" w:rsidRPr="0080648D" w:rsidRDefault="0080648D" w:rsidP="00C26BC5">
            <w:pPr>
              <w:spacing w:line="60" w:lineRule="atLeast"/>
              <w:jc w:val="both"/>
              <w:rPr>
                <w:rFonts w:ascii="ArialMT" w:hAnsi="ArialMT" w:cs="ArialMT"/>
                <w:sz w:val="16"/>
                <w:szCs w:val="16"/>
              </w:rPr>
            </w:pPr>
            <w:r w:rsidRPr="0080648D">
              <w:rPr>
                <w:spacing w:val="-4"/>
                <w:sz w:val="16"/>
                <w:szCs w:val="16"/>
              </w:rPr>
              <w:t>ГОСТ 10922-2012, п.7</w:t>
            </w:r>
          </w:p>
          <w:p w:rsidR="0080648D" w:rsidRPr="0080648D" w:rsidRDefault="0080648D" w:rsidP="00C26BC5">
            <w:pPr>
              <w:spacing w:line="60" w:lineRule="atLeast"/>
              <w:jc w:val="both"/>
              <w:rPr>
                <w:rFonts w:ascii="ArialMT" w:hAnsi="ArialMT" w:cs="ArialMT"/>
                <w:sz w:val="16"/>
                <w:szCs w:val="16"/>
              </w:rPr>
            </w:pPr>
          </w:p>
        </w:tc>
      </w:tr>
      <w:tr w:rsidR="0080648D" w:rsidRPr="0066216A" w:rsidTr="00C57073">
        <w:tblPrEx>
          <w:tblCellMar>
            <w:top w:w="0" w:type="dxa"/>
            <w:bottom w:w="0" w:type="dxa"/>
          </w:tblCellMar>
        </w:tblPrEx>
        <w:trPr>
          <w:trHeight w:val="180"/>
        </w:trPr>
        <w:tc>
          <w:tcPr>
            <w:tcW w:w="1985" w:type="dxa"/>
            <w:vMerge/>
            <w:tcBorders>
              <w:left w:val="single" w:sz="6" w:space="0" w:color="auto"/>
              <w:right w:val="single" w:sz="6" w:space="0" w:color="auto"/>
            </w:tcBorders>
          </w:tcPr>
          <w:p w:rsidR="0080648D" w:rsidRPr="007A3141" w:rsidRDefault="0080648D" w:rsidP="00EC6698">
            <w:pPr>
              <w:rPr>
                <w:b/>
                <w:bCs/>
                <w:spacing w:val="4"/>
                <w:sz w:val="16"/>
                <w:szCs w:val="16"/>
              </w:rPr>
            </w:pPr>
          </w:p>
        </w:tc>
        <w:tc>
          <w:tcPr>
            <w:tcW w:w="1701" w:type="dxa"/>
            <w:vMerge/>
            <w:tcBorders>
              <w:left w:val="single" w:sz="6" w:space="0" w:color="auto"/>
              <w:right w:val="single" w:sz="6" w:space="0" w:color="auto"/>
            </w:tcBorders>
          </w:tcPr>
          <w:p w:rsidR="0080648D" w:rsidRPr="007A3141" w:rsidRDefault="0080648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Относительная осадка в крестообразных соединениях стержней, их смятие электродами</w:t>
            </w:r>
          </w:p>
        </w:tc>
        <w:tc>
          <w:tcPr>
            <w:tcW w:w="1701" w:type="dxa"/>
            <w:tcBorders>
              <w:top w:val="double" w:sz="6" w:space="0" w:color="auto"/>
              <w:left w:val="single" w:sz="6" w:space="0" w:color="auto"/>
              <w:bottom w:val="double" w:sz="6" w:space="0" w:color="auto"/>
              <w:right w:val="single" w:sz="6" w:space="0" w:color="auto"/>
            </w:tcBorders>
          </w:tcPr>
          <w:p w:rsidR="0080648D" w:rsidRPr="0080648D" w:rsidRDefault="0080648D" w:rsidP="00C26BC5">
            <w:pPr>
              <w:spacing w:line="60" w:lineRule="atLeast"/>
              <w:jc w:val="both"/>
              <w:rPr>
                <w:rFonts w:ascii="ArialMT" w:hAnsi="ArialMT" w:cs="ArialMT"/>
                <w:sz w:val="16"/>
                <w:szCs w:val="16"/>
              </w:rPr>
            </w:pPr>
            <w:r w:rsidRPr="0080648D">
              <w:rPr>
                <w:rFonts w:ascii="ArialMT" w:hAnsi="ArialMT" w:cs="ArialMT"/>
                <w:sz w:val="16"/>
                <w:szCs w:val="16"/>
              </w:rPr>
              <w:t>ГОСТ 10922-12, п.7.9</w:t>
            </w:r>
          </w:p>
          <w:p w:rsidR="0080648D" w:rsidRPr="0080648D" w:rsidRDefault="0080648D" w:rsidP="00C26BC5">
            <w:pPr>
              <w:spacing w:line="60" w:lineRule="atLeast"/>
              <w:ind w:right="-70"/>
              <w:jc w:val="both"/>
              <w:rPr>
                <w:rFonts w:ascii="ArialMT" w:hAnsi="ArialMT" w:cs="ArialMT"/>
                <w:spacing w:val="-4"/>
                <w:sz w:val="16"/>
                <w:szCs w:val="16"/>
              </w:rPr>
            </w:pPr>
          </w:p>
        </w:tc>
      </w:tr>
      <w:tr w:rsidR="00D61C93" w:rsidRPr="0066216A" w:rsidTr="00C57073">
        <w:tblPrEx>
          <w:tblCellMar>
            <w:top w:w="0" w:type="dxa"/>
            <w:bottom w:w="0" w:type="dxa"/>
          </w:tblCellMar>
        </w:tblPrEx>
        <w:trPr>
          <w:trHeight w:val="180"/>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Pr="007E1720" w:rsidRDefault="00D61C93" w:rsidP="00C57073">
            <w:pPr>
              <w:suppressAutoHyphens/>
              <w:ind w:left="-41" w:right="-23"/>
              <w:jc w:val="both"/>
              <w:rPr>
                <w:bCs/>
                <w:sz w:val="16"/>
                <w:szCs w:val="16"/>
              </w:rPr>
            </w:pPr>
            <w:r w:rsidRPr="00053604">
              <w:rPr>
                <w:bCs/>
                <w:sz w:val="16"/>
                <w:szCs w:val="16"/>
              </w:rPr>
              <w:t xml:space="preserve">Качество поверхности сварных соединений </w:t>
            </w:r>
          </w:p>
        </w:tc>
        <w:tc>
          <w:tcPr>
            <w:tcW w:w="1701" w:type="dxa"/>
            <w:tcBorders>
              <w:top w:val="double" w:sz="6" w:space="0" w:color="auto"/>
              <w:left w:val="single" w:sz="6" w:space="0" w:color="auto"/>
              <w:bottom w:val="double" w:sz="6" w:space="0" w:color="auto"/>
              <w:right w:val="single" w:sz="6" w:space="0" w:color="auto"/>
            </w:tcBorders>
          </w:tcPr>
          <w:p w:rsidR="00AD3347" w:rsidRDefault="00D61C93" w:rsidP="00AD3347">
            <w:pPr>
              <w:suppressAutoHyphens/>
              <w:spacing w:line="60" w:lineRule="atLeast"/>
              <w:rPr>
                <w:spacing w:val="-4"/>
                <w:sz w:val="16"/>
                <w:szCs w:val="16"/>
              </w:rPr>
            </w:pPr>
            <w:r w:rsidRPr="009E6EC9">
              <w:rPr>
                <w:spacing w:val="-4"/>
                <w:sz w:val="16"/>
                <w:szCs w:val="16"/>
              </w:rPr>
              <w:t xml:space="preserve">ГОСТ 10922-2012, </w:t>
            </w:r>
          </w:p>
          <w:p w:rsidR="00D61C93" w:rsidRPr="009E6EC9" w:rsidRDefault="00D61C93" w:rsidP="00AD3347">
            <w:pPr>
              <w:suppressAutoHyphens/>
              <w:spacing w:line="60" w:lineRule="atLeast"/>
              <w:rPr>
                <w:spacing w:val="-4"/>
                <w:sz w:val="16"/>
                <w:szCs w:val="16"/>
              </w:rPr>
            </w:pPr>
            <w:r w:rsidRPr="009E6EC9">
              <w:rPr>
                <w:spacing w:val="-4"/>
                <w:sz w:val="16"/>
                <w:szCs w:val="16"/>
              </w:rPr>
              <w:t>п.</w:t>
            </w:r>
            <w:r w:rsidR="00AD3347">
              <w:rPr>
                <w:spacing w:val="-4"/>
                <w:sz w:val="16"/>
                <w:szCs w:val="16"/>
              </w:rPr>
              <w:t xml:space="preserve"> 6.16, п.</w:t>
            </w:r>
            <w:r w:rsidRPr="009E6EC9">
              <w:rPr>
                <w:spacing w:val="-4"/>
                <w:sz w:val="16"/>
                <w:szCs w:val="16"/>
              </w:rPr>
              <w:t xml:space="preserve">7.8 </w:t>
            </w:r>
          </w:p>
        </w:tc>
      </w:tr>
      <w:tr w:rsidR="00D61C93" w:rsidRPr="0066216A" w:rsidTr="00C26BC5">
        <w:tblPrEx>
          <w:tblCellMar>
            <w:top w:w="0" w:type="dxa"/>
            <w:bottom w:w="0" w:type="dxa"/>
          </w:tblCellMar>
        </w:tblPrEx>
        <w:trPr>
          <w:trHeight w:val="275"/>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Pr="007E1720" w:rsidRDefault="00D61C93" w:rsidP="00B423E2">
            <w:pPr>
              <w:suppressAutoHyphens/>
              <w:ind w:left="-41" w:right="-23"/>
              <w:jc w:val="both"/>
              <w:rPr>
                <w:bCs/>
                <w:sz w:val="16"/>
                <w:szCs w:val="16"/>
              </w:rPr>
            </w:pPr>
            <w:r w:rsidRPr="00053604">
              <w:rPr>
                <w:bCs/>
                <w:sz w:val="16"/>
                <w:szCs w:val="16"/>
              </w:rPr>
              <w:t>Механические испытания контрольных образцов</w:t>
            </w:r>
            <w:r>
              <w:rPr>
                <w:bCs/>
                <w:sz w:val="16"/>
                <w:szCs w:val="16"/>
              </w:rPr>
              <w:t xml:space="preserve">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D61C93" w:rsidRPr="00684895" w:rsidRDefault="00D61C93" w:rsidP="00B423E2">
            <w:pPr>
              <w:suppressAutoHyphens/>
              <w:spacing w:line="60" w:lineRule="atLeast"/>
              <w:ind w:right="-70"/>
              <w:rPr>
                <w:sz w:val="16"/>
                <w:szCs w:val="16"/>
              </w:rPr>
            </w:pPr>
            <w:r w:rsidRPr="009E6EC9">
              <w:rPr>
                <w:spacing w:val="-4"/>
                <w:sz w:val="16"/>
                <w:szCs w:val="16"/>
              </w:rPr>
              <w:t>ГОСТ 10922-2012, п.7.10</w:t>
            </w:r>
          </w:p>
        </w:tc>
      </w:tr>
      <w:tr w:rsidR="0080648D" w:rsidRPr="0066216A" w:rsidTr="005C4334">
        <w:tblPrEx>
          <w:tblCellMar>
            <w:top w:w="0" w:type="dxa"/>
            <w:bottom w:w="0" w:type="dxa"/>
          </w:tblCellMar>
        </w:tblPrEx>
        <w:trPr>
          <w:trHeight w:val="93"/>
        </w:trPr>
        <w:tc>
          <w:tcPr>
            <w:tcW w:w="1985" w:type="dxa"/>
            <w:vMerge/>
            <w:tcBorders>
              <w:left w:val="single" w:sz="6" w:space="0" w:color="auto"/>
              <w:bottom w:val="double" w:sz="6" w:space="0" w:color="auto"/>
              <w:right w:val="single" w:sz="6" w:space="0" w:color="auto"/>
            </w:tcBorders>
          </w:tcPr>
          <w:p w:rsidR="0080648D" w:rsidRPr="007A3141" w:rsidRDefault="0080648D" w:rsidP="00EC669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80648D" w:rsidRPr="007A3141" w:rsidRDefault="0080648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0648D" w:rsidRPr="00252736" w:rsidRDefault="0080648D" w:rsidP="00C26BC5">
            <w:pPr>
              <w:spacing w:line="60" w:lineRule="atLeast"/>
              <w:jc w:val="both"/>
              <w:rPr>
                <w:rFonts w:ascii="ArialMT" w:hAnsi="ArialMT" w:cs="ArialMT"/>
                <w:sz w:val="16"/>
                <w:szCs w:val="16"/>
              </w:rPr>
            </w:pPr>
            <w:r w:rsidRPr="00252736">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80648D" w:rsidRPr="000D2B30" w:rsidRDefault="0080648D" w:rsidP="00C26BC5">
            <w:pPr>
              <w:spacing w:line="60" w:lineRule="atLeast"/>
              <w:jc w:val="both"/>
              <w:rPr>
                <w:rFonts w:ascii="ArialMT" w:hAnsi="ArialMT" w:cs="ArialMT"/>
                <w:sz w:val="16"/>
                <w:szCs w:val="16"/>
                <w:highlight w:val="yellow"/>
              </w:rPr>
            </w:pPr>
            <w:r w:rsidRPr="00311696">
              <w:rPr>
                <w:rFonts w:ascii="ArialMT" w:hAnsi="ArialMT" w:cs="ArialMT"/>
                <w:sz w:val="16"/>
                <w:szCs w:val="16"/>
              </w:rPr>
              <w:t>ГОСТ 23279-2012</w:t>
            </w:r>
            <w:r>
              <w:rPr>
                <w:rFonts w:ascii="ArialMT" w:hAnsi="ArialMT" w:cs="ArialMT"/>
                <w:sz w:val="16"/>
                <w:szCs w:val="16"/>
              </w:rPr>
              <w:t>, п.8</w:t>
            </w:r>
          </w:p>
        </w:tc>
      </w:tr>
      <w:tr w:rsidR="0018293A" w:rsidRPr="0066216A" w:rsidTr="00C26BC5">
        <w:tblPrEx>
          <w:tblCellMar>
            <w:top w:w="0" w:type="dxa"/>
            <w:bottom w:w="0" w:type="dxa"/>
          </w:tblCellMar>
        </w:tblPrEx>
        <w:trPr>
          <w:trHeight w:val="20"/>
        </w:trPr>
        <w:tc>
          <w:tcPr>
            <w:tcW w:w="1985" w:type="dxa"/>
            <w:vMerge w:val="restart"/>
            <w:tcBorders>
              <w:top w:val="double" w:sz="6" w:space="0" w:color="auto"/>
              <w:left w:val="single" w:sz="6" w:space="0" w:color="auto"/>
              <w:right w:val="single" w:sz="6" w:space="0" w:color="auto"/>
            </w:tcBorders>
          </w:tcPr>
          <w:p w:rsidR="0018293A" w:rsidRPr="008F262B" w:rsidRDefault="00B423E2" w:rsidP="00EA2D4F">
            <w:pPr>
              <w:rPr>
                <w:b/>
                <w:bCs/>
                <w:spacing w:val="4"/>
                <w:sz w:val="16"/>
                <w:szCs w:val="16"/>
              </w:rPr>
            </w:pPr>
            <w:r>
              <w:rPr>
                <w:b/>
                <w:bCs/>
                <w:spacing w:val="4"/>
                <w:sz w:val="16"/>
                <w:szCs w:val="16"/>
              </w:rPr>
              <w:t xml:space="preserve"> </w:t>
            </w:r>
            <w:r w:rsidR="0018293A" w:rsidRPr="008F262B">
              <w:rPr>
                <w:b/>
                <w:bCs/>
                <w:spacing w:val="4"/>
                <w:sz w:val="16"/>
                <w:szCs w:val="16"/>
              </w:rPr>
              <w:t>Изделия арматурные сварные для железоб</w:t>
            </w:r>
            <w:r w:rsidR="0018293A" w:rsidRPr="008F262B">
              <w:rPr>
                <w:b/>
                <w:bCs/>
                <w:spacing w:val="4"/>
                <w:sz w:val="16"/>
                <w:szCs w:val="16"/>
              </w:rPr>
              <w:t>е</w:t>
            </w:r>
            <w:r w:rsidR="0018293A" w:rsidRPr="008F262B">
              <w:rPr>
                <w:b/>
                <w:bCs/>
                <w:spacing w:val="4"/>
                <w:sz w:val="16"/>
                <w:szCs w:val="16"/>
              </w:rPr>
              <w:t>тонных конструкций</w:t>
            </w:r>
          </w:p>
        </w:tc>
        <w:tc>
          <w:tcPr>
            <w:tcW w:w="1701" w:type="dxa"/>
            <w:vMerge w:val="restart"/>
            <w:tcBorders>
              <w:top w:val="double" w:sz="6" w:space="0" w:color="auto"/>
              <w:left w:val="single" w:sz="6" w:space="0" w:color="auto"/>
              <w:right w:val="single" w:sz="6" w:space="0" w:color="auto"/>
            </w:tcBorders>
          </w:tcPr>
          <w:p w:rsidR="0018293A" w:rsidRPr="008F262B" w:rsidRDefault="0018293A" w:rsidP="00EA2D4F">
            <w:pPr>
              <w:spacing w:line="60" w:lineRule="atLeast"/>
              <w:jc w:val="both"/>
              <w:rPr>
                <w:rFonts w:ascii="ArialMT" w:hAnsi="ArialMT" w:cs="ArialMT"/>
                <w:sz w:val="16"/>
                <w:szCs w:val="16"/>
              </w:rPr>
            </w:pPr>
            <w:r w:rsidRPr="008F262B">
              <w:rPr>
                <w:rFonts w:ascii="ArialMT" w:hAnsi="ArialMT" w:cs="ArialMT"/>
                <w:sz w:val="16"/>
                <w:szCs w:val="16"/>
              </w:rPr>
              <w:t>СТБ 2174-2011</w:t>
            </w:r>
          </w:p>
        </w:tc>
        <w:tc>
          <w:tcPr>
            <w:tcW w:w="4111" w:type="dxa"/>
            <w:tcBorders>
              <w:top w:val="double" w:sz="6" w:space="0" w:color="auto"/>
              <w:left w:val="single" w:sz="6" w:space="0" w:color="auto"/>
              <w:bottom w:val="double" w:sz="6" w:space="0" w:color="auto"/>
              <w:right w:val="single" w:sz="6" w:space="0" w:color="auto"/>
            </w:tcBorders>
          </w:tcPr>
          <w:p w:rsidR="0018293A" w:rsidRPr="008F262B" w:rsidRDefault="0018293A" w:rsidP="00EA2D4F">
            <w:pPr>
              <w:spacing w:line="60" w:lineRule="atLeast"/>
              <w:jc w:val="both"/>
              <w:rPr>
                <w:rFonts w:ascii="ArialMT" w:hAnsi="ArialMT" w:cs="ArialMT"/>
                <w:spacing w:val="-2"/>
                <w:sz w:val="16"/>
                <w:szCs w:val="16"/>
              </w:rPr>
            </w:pPr>
            <w:r w:rsidRPr="00D91A24">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18293A" w:rsidRPr="00131E0C" w:rsidRDefault="0018293A" w:rsidP="00EA2D4F">
            <w:pPr>
              <w:suppressAutoHyphens/>
              <w:ind w:left="-41" w:right="-23"/>
              <w:jc w:val="both"/>
              <w:rPr>
                <w:sz w:val="16"/>
                <w:szCs w:val="16"/>
              </w:rPr>
            </w:pPr>
            <w:r w:rsidRPr="008F262B">
              <w:rPr>
                <w:rFonts w:ascii="ArialMT" w:hAnsi="ArialMT" w:cs="ArialMT"/>
                <w:sz w:val="16"/>
                <w:szCs w:val="16"/>
              </w:rPr>
              <w:t>СТБ 2174-2011</w:t>
            </w:r>
            <w:r>
              <w:rPr>
                <w:rFonts w:ascii="ArialMT" w:hAnsi="ArialMT" w:cs="ArialMT"/>
                <w:sz w:val="16"/>
                <w:szCs w:val="16"/>
              </w:rPr>
              <w:t>, п. 6.9</w:t>
            </w:r>
          </w:p>
        </w:tc>
      </w:tr>
      <w:tr w:rsidR="0018293A" w:rsidRPr="0066216A" w:rsidTr="00C26BC5">
        <w:tblPrEx>
          <w:tblCellMar>
            <w:top w:w="0" w:type="dxa"/>
            <w:bottom w:w="0" w:type="dxa"/>
          </w:tblCellMar>
        </w:tblPrEx>
        <w:trPr>
          <w:trHeight w:val="1224"/>
        </w:trPr>
        <w:tc>
          <w:tcPr>
            <w:tcW w:w="1985" w:type="dxa"/>
            <w:vMerge/>
            <w:tcBorders>
              <w:left w:val="single" w:sz="6" w:space="0" w:color="auto"/>
              <w:right w:val="single" w:sz="6" w:space="0" w:color="auto"/>
            </w:tcBorders>
          </w:tcPr>
          <w:p w:rsidR="0018293A" w:rsidRPr="008D1D82" w:rsidRDefault="0018293A" w:rsidP="009B7D68">
            <w:pPr>
              <w:suppressAutoHyphens/>
              <w:spacing w:line="60" w:lineRule="atLeast"/>
              <w:ind w:left="-41" w:right="-17"/>
              <w:rPr>
                <w:rFonts w:ascii="Arial" w:hAnsi="Arial" w:cs="Arial"/>
                <w:bCs/>
                <w:color w:val="00FF00"/>
                <w:sz w:val="14"/>
                <w:szCs w:val="14"/>
              </w:rPr>
            </w:pPr>
          </w:p>
        </w:tc>
        <w:tc>
          <w:tcPr>
            <w:tcW w:w="1701" w:type="dxa"/>
            <w:vMerge/>
            <w:tcBorders>
              <w:left w:val="single" w:sz="6" w:space="0" w:color="auto"/>
              <w:right w:val="single" w:sz="6" w:space="0" w:color="auto"/>
            </w:tcBorders>
          </w:tcPr>
          <w:p w:rsidR="0018293A" w:rsidRPr="00370D14" w:rsidRDefault="0018293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293A" w:rsidRPr="008F262B" w:rsidRDefault="0018293A" w:rsidP="00EA2D4F">
            <w:pPr>
              <w:spacing w:line="60" w:lineRule="atLeast"/>
              <w:jc w:val="both"/>
              <w:rPr>
                <w:rFonts w:ascii="ArialMT" w:hAnsi="ArialMT" w:cs="ArialMT"/>
                <w:spacing w:val="-2"/>
                <w:sz w:val="16"/>
                <w:szCs w:val="16"/>
              </w:rPr>
            </w:pPr>
            <w:r w:rsidRPr="005B6F03">
              <w:rPr>
                <w:rFonts w:ascii="ArialMT" w:hAnsi="ArialMT" w:cs="ArialMT"/>
                <w:spacing w:val="-2"/>
                <w:sz w:val="16"/>
                <w:szCs w:val="16"/>
              </w:rPr>
              <w:t>Действительные отклонения линейных размеров изд</w:t>
            </w:r>
            <w:r w:rsidRPr="005B6F03">
              <w:rPr>
                <w:rFonts w:ascii="ArialMT" w:hAnsi="ArialMT" w:cs="ArialMT"/>
                <w:spacing w:val="-2"/>
                <w:sz w:val="16"/>
                <w:szCs w:val="16"/>
              </w:rPr>
              <w:t>е</w:t>
            </w:r>
            <w:r w:rsidRPr="005B6F03">
              <w:rPr>
                <w:rFonts w:ascii="ArialMT" w:hAnsi="ArialMT" w:cs="ArialMT"/>
                <w:spacing w:val="-2"/>
                <w:sz w:val="16"/>
                <w:szCs w:val="16"/>
              </w:rPr>
              <w:t>лий;</w:t>
            </w:r>
          </w:p>
          <w:p w:rsidR="0018293A" w:rsidRPr="008F262B" w:rsidRDefault="0018293A" w:rsidP="00EA2D4F">
            <w:pPr>
              <w:spacing w:line="60" w:lineRule="atLeast"/>
              <w:jc w:val="both"/>
              <w:rPr>
                <w:rFonts w:ascii="ArialMT" w:hAnsi="ArialMT" w:cs="ArialMT"/>
                <w:sz w:val="16"/>
                <w:szCs w:val="16"/>
              </w:rPr>
            </w:pPr>
            <w:r w:rsidRPr="008F262B">
              <w:rPr>
                <w:rFonts w:ascii="ArialMT" w:hAnsi="ArialMT" w:cs="ArialMT"/>
                <w:sz w:val="16"/>
                <w:szCs w:val="16"/>
              </w:rPr>
              <w:t>Геометрические параметры изделия в соответствии с конструкторской документацией;</w:t>
            </w:r>
          </w:p>
          <w:p w:rsidR="0018293A" w:rsidRPr="0095160B" w:rsidRDefault="0018293A" w:rsidP="00EA2D4F">
            <w:pPr>
              <w:spacing w:line="60" w:lineRule="atLeast"/>
              <w:jc w:val="both"/>
              <w:rPr>
                <w:rFonts w:ascii="ArialMT" w:hAnsi="ArialMT" w:cs="ArialMT"/>
                <w:sz w:val="16"/>
                <w:szCs w:val="16"/>
              </w:rPr>
            </w:pPr>
            <w:r w:rsidRPr="0095160B">
              <w:rPr>
                <w:rFonts w:ascii="ArialMT" w:hAnsi="ArialMT" w:cs="ArialMT"/>
                <w:sz w:val="16"/>
                <w:szCs w:val="16"/>
              </w:rPr>
              <w:t>Отклонение от плоскостности лицевых поверхностей изделий;</w:t>
            </w:r>
          </w:p>
          <w:p w:rsidR="0018293A" w:rsidRDefault="0018293A" w:rsidP="00EA2D4F">
            <w:pPr>
              <w:spacing w:line="60" w:lineRule="atLeast"/>
              <w:jc w:val="both"/>
              <w:rPr>
                <w:bCs/>
                <w:sz w:val="16"/>
                <w:szCs w:val="16"/>
              </w:rPr>
            </w:pPr>
            <w:r>
              <w:rPr>
                <w:bCs/>
                <w:sz w:val="16"/>
                <w:szCs w:val="16"/>
              </w:rPr>
              <w:t>Состояние кромок плоских элементов;</w:t>
            </w:r>
          </w:p>
          <w:p w:rsidR="0018293A" w:rsidRPr="008F262B" w:rsidRDefault="0018293A" w:rsidP="00EA2D4F">
            <w:pPr>
              <w:spacing w:line="60" w:lineRule="atLeast"/>
              <w:jc w:val="both"/>
              <w:rPr>
                <w:rFonts w:ascii="ArialMT" w:hAnsi="ArialMT" w:cs="ArialMT"/>
                <w:sz w:val="16"/>
                <w:szCs w:val="16"/>
              </w:rPr>
            </w:pPr>
            <w:r>
              <w:rPr>
                <w:bCs/>
                <w:sz w:val="16"/>
                <w:szCs w:val="16"/>
              </w:rPr>
              <w:t>Размер углов между плоскими элементами и анкерными стержнями;</w:t>
            </w:r>
          </w:p>
        </w:tc>
        <w:tc>
          <w:tcPr>
            <w:tcW w:w="1701" w:type="dxa"/>
            <w:tcBorders>
              <w:top w:val="double" w:sz="6" w:space="0" w:color="auto"/>
              <w:left w:val="single" w:sz="6" w:space="0" w:color="auto"/>
              <w:bottom w:val="double" w:sz="6" w:space="0" w:color="auto"/>
              <w:right w:val="single" w:sz="6" w:space="0" w:color="auto"/>
            </w:tcBorders>
          </w:tcPr>
          <w:p w:rsidR="0018293A" w:rsidRPr="00131E0C" w:rsidRDefault="0018293A" w:rsidP="00EA2D4F">
            <w:pPr>
              <w:suppressAutoHyphens/>
              <w:ind w:left="-41" w:right="-23"/>
              <w:jc w:val="both"/>
              <w:rPr>
                <w:sz w:val="16"/>
                <w:szCs w:val="16"/>
              </w:rPr>
            </w:pPr>
            <w:r w:rsidRPr="00131E0C">
              <w:rPr>
                <w:sz w:val="16"/>
                <w:szCs w:val="16"/>
              </w:rPr>
              <w:t>ГОСТ 26433.1-89</w:t>
            </w:r>
          </w:p>
          <w:p w:rsidR="0018293A" w:rsidRPr="00982C2F" w:rsidRDefault="0018293A" w:rsidP="00EA2D4F">
            <w:pPr>
              <w:spacing w:line="60" w:lineRule="atLeast"/>
              <w:jc w:val="both"/>
              <w:rPr>
                <w:rFonts w:ascii="ArialMT" w:hAnsi="ArialMT" w:cs="ArialMT"/>
                <w:sz w:val="16"/>
                <w:szCs w:val="16"/>
                <w:highlight w:val="lightGray"/>
              </w:rPr>
            </w:pPr>
          </w:p>
        </w:tc>
      </w:tr>
      <w:tr w:rsidR="0018293A" w:rsidRPr="0066216A" w:rsidTr="00C26BC5">
        <w:tblPrEx>
          <w:tblCellMar>
            <w:top w:w="0" w:type="dxa"/>
            <w:bottom w:w="0" w:type="dxa"/>
          </w:tblCellMar>
        </w:tblPrEx>
        <w:trPr>
          <w:trHeight w:val="226"/>
        </w:trPr>
        <w:tc>
          <w:tcPr>
            <w:tcW w:w="1985" w:type="dxa"/>
            <w:vMerge/>
            <w:tcBorders>
              <w:left w:val="single" w:sz="6" w:space="0" w:color="auto"/>
              <w:bottom w:val="double" w:sz="6" w:space="0" w:color="auto"/>
              <w:right w:val="single" w:sz="6" w:space="0" w:color="auto"/>
            </w:tcBorders>
          </w:tcPr>
          <w:p w:rsidR="0018293A" w:rsidRPr="008D1D82" w:rsidRDefault="0018293A" w:rsidP="009B7D68">
            <w:pPr>
              <w:suppressAutoHyphens/>
              <w:spacing w:line="60" w:lineRule="atLeast"/>
              <w:ind w:left="-41" w:right="-17"/>
              <w:rPr>
                <w:rFonts w:ascii="Arial" w:hAnsi="Arial" w:cs="Arial"/>
                <w:bCs/>
                <w:color w:val="00FF00"/>
                <w:sz w:val="14"/>
                <w:szCs w:val="14"/>
              </w:rPr>
            </w:pPr>
          </w:p>
        </w:tc>
        <w:tc>
          <w:tcPr>
            <w:tcW w:w="1701" w:type="dxa"/>
            <w:vMerge/>
            <w:tcBorders>
              <w:left w:val="single" w:sz="6" w:space="0" w:color="auto"/>
              <w:bottom w:val="double" w:sz="6" w:space="0" w:color="auto"/>
              <w:right w:val="single" w:sz="6" w:space="0" w:color="auto"/>
            </w:tcBorders>
          </w:tcPr>
          <w:p w:rsidR="0018293A" w:rsidRPr="00370D14" w:rsidRDefault="0018293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293A" w:rsidRDefault="0018293A" w:rsidP="00EA2D4F">
            <w:pPr>
              <w:spacing w:line="60" w:lineRule="atLeast"/>
              <w:jc w:val="both"/>
              <w:rPr>
                <w:rFonts w:ascii="ArialMT" w:hAnsi="ArialMT" w:cs="ArialMT"/>
                <w:sz w:val="16"/>
                <w:szCs w:val="16"/>
              </w:rPr>
            </w:pPr>
            <w:r w:rsidRPr="00273957">
              <w:rPr>
                <w:bCs/>
                <w:spacing w:val="2"/>
                <w:sz w:val="16"/>
                <w:szCs w:val="16"/>
              </w:rPr>
              <w:t xml:space="preserve">Качество </w:t>
            </w:r>
            <w:r>
              <w:rPr>
                <w:bCs/>
                <w:spacing w:val="2"/>
                <w:sz w:val="16"/>
                <w:szCs w:val="16"/>
              </w:rPr>
              <w:t xml:space="preserve">поверхности </w:t>
            </w:r>
            <w:r w:rsidRPr="00273957">
              <w:rPr>
                <w:bCs/>
                <w:spacing w:val="2"/>
                <w:sz w:val="16"/>
                <w:szCs w:val="16"/>
              </w:rPr>
              <w:t>сварных</w:t>
            </w:r>
            <w:r>
              <w:rPr>
                <w:bCs/>
                <w:spacing w:val="2"/>
                <w:sz w:val="16"/>
                <w:szCs w:val="16"/>
              </w:rPr>
              <w:t xml:space="preserve"> </w:t>
            </w:r>
            <w:r w:rsidRPr="008F262B">
              <w:rPr>
                <w:bCs/>
                <w:spacing w:val="2"/>
                <w:sz w:val="16"/>
                <w:szCs w:val="16"/>
              </w:rPr>
              <w:t>соединений</w:t>
            </w:r>
            <w:r w:rsidRPr="008F262B">
              <w:rPr>
                <w:rFonts w:ascii="ArialMT" w:hAnsi="ArialMT" w:cs="ArialMT"/>
                <w:sz w:val="16"/>
                <w:szCs w:val="16"/>
              </w:rPr>
              <w:t>;</w:t>
            </w:r>
          </w:p>
          <w:p w:rsidR="0018293A" w:rsidRPr="008F262B" w:rsidRDefault="0018293A" w:rsidP="00EA2D4F">
            <w:pPr>
              <w:spacing w:line="60" w:lineRule="atLeast"/>
              <w:jc w:val="both"/>
              <w:rPr>
                <w:rFonts w:ascii="ArialMT" w:hAnsi="ArialMT" w:cs="ArialMT"/>
                <w:sz w:val="16"/>
                <w:szCs w:val="16"/>
              </w:rPr>
            </w:pPr>
            <w:r>
              <w:rPr>
                <w:bCs/>
                <w:sz w:val="16"/>
                <w:szCs w:val="16"/>
              </w:rPr>
              <w:t>Внешний вид изделий;</w:t>
            </w:r>
          </w:p>
        </w:tc>
        <w:tc>
          <w:tcPr>
            <w:tcW w:w="1701" w:type="dxa"/>
            <w:tcBorders>
              <w:top w:val="double" w:sz="6" w:space="0" w:color="auto"/>
              <w:left w:val="single" w:sz="6" w:space="0" w:color="auto"/>
              <w:bottom w:val="double" w:sz="6" w:space="0" w:color="auto"/>
              <w:right w:val="single" w:sz="6" w:space="0" w:color="auto"/>
            </w:tcBorders>
          </w:tcPr>
          <w:p w:rsidR="0018293A" w:rsidRPr="00D91A24" w:rsidRDefault="0018293A" w:rsidP="00EA2D4F">
            <w:pPr>
              <w:suppressAutoHyphens/>
              <w:ind w:left="-41" w:right="-23"/>
              <w:jc w:val="both"/>
              <w:rPr>
                <w:rFonts w:ascii="ArialMT" w:hAnsi="ArialMT" w:cs="ArialMT"/>
                <w:sz w:val="16"/>
                <w:szCs w:val="16"/>
              </w:rPr>
            </w:pPr>
            <w:r w:rsidRPr="008F262B">
              <w:rPr>
                <w:rFonts w:ascii="ArialMT" w:hAnsi="ArialMT" w:cs="ArialMT"/>
                <w:sz w:val="16"/>
                <w:szCs w:val="16"/>
              </w:rPr>
              <w:t>СТБ 2174-2011</w:t>
            </w:r>
            <w:r>
              <w:rPr>
                <w:rFonts w:ascii="ArialMT" w:hAnsi="ArialMT" w:cs="ArialMT"/>
                <w:sz w:val="16"/>
                <w:szCs w:val="16"/>
              </w:rPr>
              <w:t>, п. 7.9</w:t>
            </w:r>
          </w:p>
        </w:tc>
      </w:tr>
      <w:tr w:rsidR="004A1381" w:rsidRPr="0066216A" w:rsidTr="004A1381">
        <w:tblPrEx>
          <w:tblCellMar>
            <w:top w:w="0" w:type="dxa"/>
            <w:bottom w:w="0" w:type="dxa"/>
          </w:tblCellMar>
        </w:tblPrEx>
        <w:trPr>
          <w:trHeight w:val="186"/>
        </w:trPr>
        <w:tc>
          <w:tcPr>
            <w:tcW w:w="1985" w:type="dxa"/>
            <w:vMerge w:val="restart"/>
            <w:tcBorders>
              <w:top w:val="double" w:sz="6" w:space="0" w:color="auto"/>
              <w:left w:val="single" w:sz="6" w:space="0" w:color="auto"/>
              <w:right w:val="single" w:sz="6" w:space="0" w:color="auto"/>
            </w:tcBorders>
          </w:tcPr>
          <w:p w:rsidR="004A1381" w:rsidRPr="00840B3E" w:rsidRDefault="004A1381" w:rsidP="00F21323">
            <w:pPr>
              <w:rPr>
                <w:b/>
                <w:bCs/>
                <w:spacing w:val="4"/>
                <w:sz w:val="16"/>
                <w:szCs w:val="16"/>
              </w:rPr>
            </w:pPr>
            <w:r w:rsidRPr="00840B3E">
              <w:rPr>
                <w:b/>
                <w:bCs/>
                <w:spacing w:val="4"/>
                <w:sz w:val="16"/>
                <w:szCs w:val="16"/>
              </w:rPr>
              <w:t>Арматурные и закла</w:t>
            </w:r>
            <w:r w:rsidRPr="00840B3E">
              <w:rPr>
                <w:b/>
                <w:bCs/>
                <w:spacing w:val="4"/>
                <w:sz w:val="16"/>
                <w:szCs w:val="16"/>
              </w:rPr>
              <w:t>д</w:t>
            </w:r>
            <w:r w:rsidRPr="00840B3E">
              <w:rPr>
                <w:b/>
                <w:bCs/>
                <w:spacing w:val="4"/>
                <w:sz w:val="16"/>
                <w:szCs w:val="16"/>
              </w:rPr>
              <w:t>ные сварные изделия, соединения сварные армат</w:t>
            </w:r>
            <w:r w:rsidRPr="00840B3E">
              <w:rPr>
                <w:b/>
                <w:bCs/>
                <w:spacing w:val="4"/>
                <w:sz w:val="16"/>
                <w:szCs w:val="16"/>
              </w:rPr>
              <w:t>у</w:t>
            </w:r>
            <w:r w:rsidRPr="00840B3E">
              <w:rPr>
                <w:b/>
                <w:bCs/>
                <w:spacing w:val="4"/>
                <w:sz w:val="16"/>
                <w:szCs w:val="16"/>
              </w:rPr>
              <w:t>ры</w:t>
            </w:r>
          </w:p>
        </w:tc>
        <w:tc>
          <w:tcPr>
            <w:tcW w:w="1701" w:type="dxa"/>
            <w:vMerge w:val="restart"/>
            <w:tcBorders>
              <w:top w:val="double" w:sz="6" w:space="0" w:color="auto"/>
              <w:left w:val="single" w:sz="6" w:space="0" w:color="auto"/>
              <w:right w:val="single" w:sz="6" w:space="0" w:color="auto"/>
            </w:tcBorders>
          </w:tcPr>
          <w:p w:rsidR="004A1381" w:rsidRPr="00840B3E" w:rsidRDefault="004A1381" w:rsidP="00F21323">
            <w:pPr>
              <w:spacing w:line="60" w:lineRule="atLeast"/>
              <w:jc w:val="both"/>
              <w:rPr>
                <w:rFonts w:ascii="ArialMT" w:hAnsi="ArialMT" w:cs="ArialMT"/>
                <w:sz w:val="16"/>
                <w:szCs w:val="16"/>
              </w:rPr>
            </w:pPr>
            <w:r w:rsidRPr="00840B3E">
              <w:rPr>
                <w:rFonts w:ascii="ArialMT" w:hAnsi="ArialMT" w:cs="ArialMT"/>
                <w:sz w:val="16"/>
                <w:szCs w:val="16"/>
              </w:rPr>
              <w:t>ГОСТ 10922-12</w:t>
            </w:r>
          </w:p>
          <w:p w:rsidR="004A1381" w:rsidRPr="00840B3E" w:rsidRDefault="004A1381" w:rsidP="00F21323">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A1381" w:rsidRPr="00746E8D" w:rsidRDefault="004A1381" w:rsidP="00F21323">
            <w:pPr>
              <w:spacing w:line="60" w:lineRule="atLeast"/>
              <w:jc w:val="both"/>
              <w:rPr>
                <w:rFonts w:ascii="ArialMT" w:hAnsi="ArialMT" w:cs="ArialMT"/>
                <w:sz w:val="16"/>
                <w:szCs w:val="16"/>
              </w:rPr>
            </w:pPr>
            <w:r w:rsidRPr="00746E8D">
              <w:rPr>
                <w:rFonts w:ascii="ArialMT" w:hAnsi="ArialMT" w:cs="ArialMT"/>
                <w:sz w:val="16"/>
                <w:szCs w:val="16"/>
              </w:rPr>
              <w:t>Внешний вид арматурных и закладных изд</w:t>
            </w:r>
            <w:r w:rsidRPr="00746E8D">
              <w:rPr>
                <w:rFonts w:ascii="ArialMT" w:hAnsi="ArialMT" w:cs="ArialMT"/>
                <w:sz w:val="16"/>
                <w:szCs w:val="16"/>
              </w:rPr>
              <w:t>е</w:t>
            </w:r>
            <w:r w:rsidRPr="00746E8D">
              <w:rPr>
                <w:rFonts w:ascii="ArialMT" w:hAnsi="ArialMT" w:cs="ArialMT"/>
                <w:sz w:val="16"/>
                <w:szCs w:val="16"/>
              </w:rPr>
              <w:t>лий;</w:t>
            </w:r>
          </w:p>
          <w:p w:rsidR="004A1381" w:rsidRPr="00746E8D" w:rsidRDefault="004A1381" w:rsidP="00F21323">
            <w:pPr>
              <w:spacing w:line="60" w:lineRule="atLeast"/>
              <w:jc w:val="both"/>
              <w:rPr>
                <w:rFonts w:ascii="ArialMT" w:hAnsi="ArialMT" w:cs="ArialMT"/>
                <w:sz w:val="16"/>
                <w:szCs w:val="16"/>
              </w:rPr>
            </w:pPr>
            <w:r w:rsidRPr="00746E8D">
              <w:rPr>
                <w:rFonts w:ascii="ArialMT" w:hAnsi="ArialMT" w:cs="ArialMT"/>
                <w:sz w:val="16"/>
                <w:szCs w:val="16"/>
              </w:rPr>
              <w:t>Отбор образцов;</w:t>
            </w:r>
          </w:p>
        </w:tc>
        <w:tc>
          <w:tcPr>
            <w:tcW w:w="1701" w:type="dxa"/>
            <w:tcBorders>
              <w:top w:val="double" w:sz="6" w:space="0" w:color="auto"/>
              <w:left w:val="single" w:sz="6" w:space="0" w:color="auto"/>
              <w:right w:val="single" w:sz="6" w:space="0" w:color="auto"/>
            </w:tcBorders>
          </w:tcPr>
          <w:p w:rsidR="004A1381" w:rsidRPr="00746E8D" w:rsidRDefault="004A1381" w:rsidP="00F21323">
            <w:pPr>
              <w:spacing w:line="60" w:lineRule="atLeast"/>
              <w:jc w:val="both"/>
              <w:rPr>
                <w:rFonts w:ascii="ArialMT" w:hAnsi="ArialMT" w:cs="ArialMT"/>
                <w:sz w:val="16"/>
                <w:szCs w:val="16"/>
              </w:rPr>
            </w:pPr>
            <w:r w:rsidRPr="00746E8D">
              <w:rPr>
                <w:rFonts w:ascii="ArialMT" w:hAnsi="ArialMT" w:cs="ArialMT"/>
                <w:sz w:val="16"/>
                <w:szCs w:val="16"/>
              </w:rPr>
              <w:t>ГОСТ 10922-12</w:t>
            </w:r>
          </w:p>
          <w:p w:rsidR="004A1381" w:rsidRPr="00746E8D" w:rsidRDefault="004A1381" w:rsidP="00F21323">
            <w:pPr>
              <w:spacing w:line="60" w:lineRule="atLeast"/>
              <w:jc w:val="both"/>
              <w:rPr>
                <w:rFonts w:ascii="ArialMT" w:hAnsi="ArialMT" w:cs="ArialMT"/>
                <w:sz w:val="16"/>
                <w:szCs w:val="16"/>
              </w:rPr>
            </w:pPr>
          </w:p>
        </w:tc>
      </w:tr>
      <w:tr w:rsidR="004A1381" w:rsidRPr="0066216A" w:rsidTr="00F21323">
        <w:tblPrEx>
          <w:tblCellMar>
            <w:top w:w="0" w:type="dxa"/>
            <w:bottom w:w="0" w:type="dxa"/>
          </w:tblCellMar>
        </w:tblPrEx>
        <w:trPr>
          <w:trHeight w:val="186"/>
        </w:trPr>
        <w:tc>
          <w:tcPr>
            <w:tcW w:w="1985" w:type="dxa"/>
            <w:vMerge/>
            <w:tcBorders>
              <w:left w:val="single" w:sz="6" w:space="0" w:color="auto"/>
              <w:right w:val="single" w:sz="6" w:space="0" w:color="auto"/>
            </w:tcBorders>
          </w:tcPr>
          <w:p w:rsidR="004A1381" w:rsidRPr="00840B3E" w:rsidRDefault="004A1381" w:rsidP="00EA2D4F">
            <w:pPr>
              <w:rPr>
                <w:b/>
                <w:bCs/>
                <w:spacing w:val="4"/>
                <w:sz w:val="16"/>
                <w:szCs w:val="16"/>
              </w:rPr>
            </w:pPr>
          </w:p>
        </w:tc>
        <w:tc>
          <w:tcPr>
            <w:tcW w:w="1701" w:type="dxa"/>
            <w:vMerge/>
            <w:tcBorders>
              <w:left w:val="single" w:sz="6" w:space="0" w:color="auto"/>
              <w:right w:val="single" w:sz="6" w:space="0" w:color="auto"/>
            </w:tcBorders>
          </w:tcPr>
          <w:p w:rsidR="004A1381" w:rsidRPr="00840B3E" w:rsidRDefault="004A1381" w:rsidP="00EA2D4F">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A1381" w:rsidRPr="00AD3347" w:rsidRDefault="004A1381" w:rsidP="004A1381">
            <w:pPr>
              <w:spacing w:line="60" w:lineRule="atLeast"/>
              <w:jc w:val="both"/>
              <w:rPr>
                <w:rFonts w:ascii="ArialMT" w:hAnsi="ArialMT" w:cs="ArialMT"/>
                <w:sz w:val="16"/>
                <w:szCs w:val="16"/>
              </w:rPr>
            </w:pPr>
            <w:r w:rsidRPr="00AD3347">
              <w:rPr>
                <w:rFonts w:ascii="ArialMT" w:hAnsi="ArialMT" w:cs="ArialMT"/>
                <w:sz w:val="16"/>
                <w:szCs w:val="16"/>
              </w:rPr>
              <w:t>Линейные размеры, отклонения от линейных ра</w:t>
            </w:r>
            <w:r w:rsidRPr="00AD3347">
              <w:rPr>
                <w:rFonts w:ascii="ArialMT" w:hAnsi="ArialMT" w:cs="ArialMT"/>
                <w:sz w:val="16"/>
                <w:szCs w:val="16"/>
              </w:rPr>
              <w:t>з</w:t>
            </w:r>
            <w:r w:rsidRPr="00AD3347">
              <w:rPr>
                <w:rFonts w:ascii="ArialMT" w:hAnsi="ArialMT" w:cs="ArialMT"/>
                <w:sz w:val="16"/>
                <w:szCs w:val="16"/>
              </w:rPr>
              <w:t>меров;</w:t>
            </w:r>
          </w:p>
          <w:p w:rsidR="004A1381" w:rsidRPr="00AD3347" w:rsidRDefault="004A1381" w:rsidP="004A1381">
            <w:pPr>
              <w:spacing w:line="60" w:lineRule="atLeast"/>
              <w:jc w:val="both"/>
              <w:rPr>
                <w:rFonts w:ascii="ArialMT" w:hAnsi="ArialMT" w:cs="ArialMT"/>
                <w:sz w:val="16"/>
                <w:szCs w:val="16"/>
              </w:rPr>
            </w:pPr>
            <w:r w:rsidRPr="00AD3347">
              <w:rPr>
                <w:rFonts w:ascii="ArialMT" w:hAnsi="ArialMT" w:cs="ArialMT"/>
                <w:sz w:val="16"/>
                <w:szCs w:val="16"/>
              </w:rPr>
              <w:t>Отклонение от плоскостности наружных лицевых п</w:t>
            </w:r>
            <w:r w:rsidRPr="00AD3347">
              <w:rPr>
                <w:rFonts w:ascii="ArialMT" w:hAnsi="ArialMT" w:cs="ArialMT"/>
                <w:sz w:val="16"/>
                <w:szCs w:val="16"/>
              </w:rPr>
              <w:t>о</w:t>
            </w:r>
            <w:r w:rsidRPr="00AD3347">
              <w:rPr>
                <w:rFonts w:ascii="ArialMT" w:hAnsi="ArialMT" w:cs="ArialMT"/>
                <w:sz w:val="16"/>
                <w:szCs w:val="16"/>
              </w:rPr>
              <w:t>верхностей плоских элементов закладных изделий;</w:t>
            </w:r>
          </w:p>
          <w:p w:rsidR="004A1381" w:rsidRPr="00AD3347" w:rsidRDefault="004A1381" w:rsidP="004A1381">
            <w:pPr>
              <w:spacing w:line="60" w:lineRule="atLeast"/>
              <w:jc w:val="both"/>
              <w:rPr>
                <w:rFonts w:ascii="ArialMT" w:hAnsi="ArialMT" w:cs="ArialMT"/>
                <w:spacing w:val="-2"/>
                <w:sz w:val="16"/>
                <w:szCs w:val="16"/>
              </w:rPr>
            </w:pPr>
            <w:r w:rsidRPr="00AD3347">
              <w:rPr>
                <w:rFonts w:ascii="ArialMT" w:hAnsi="ArialMT" w:cs="ArialMT"/>
                <w:spacing w:val="-2"/>
                <w:sz w:val="16"/>
                <w:szCs w:val="16"/>
              </w:rPr>
              <w:t>Отклонение от перпендикулярности анкерных соедин</w:t>
            </w:r>
            <w:r w:rsidRPr="00AD3347">
              <w:rPr>
                <w:rFonts w:ascii="ArialMT" w:hAnsi="ArialMT" w:cs="ArialMT"/>
                <w:spacing w:val="-2"/>
                <w:sz w:val="16"/>
                <w:szCs w:val="16"/>
              </w:rPr>
              <w:t>е</w:t>
            </w:r>
            <w:r w:rsidRPr="00AD3347">
              <w:rPr>
                <w:rFonts w:ascii="ArialMT" w:hAnsi="ArialMT" w:cs="ArialMT"/>
                <w:spacing w:val="-2"/>
                <w:sz w:val="16"/>
                <w:szCs w:val="16"/>
              </w:rPr>
              <w:t>ний;</w:t>
            </w:r>
          </w:p>
          <w:p w:rsidR="004A1381" w:rsidRPr="00746E8D" w:rsidRDefault="004A1381" w:rsidP="004A1381">
            <w:pPr>
              <w:spacing w:line="60" w:lineRule="atLeast"/>
              <w:jc w:val="both"/>
              <w:rPr>
                <w:rFonts w:ascii="ArialMT" w:hAnsi="ArialMT" w:cs="ArialMT"/>
                <w:sz w:val="16"/>
                <w:szCs w:val="16"/>
              </w:rPr>
            </w:pPr>
            <w:r w:rsidRPr="00AD3347">
              <w:rPr>
                <w:rFonts w:ascii="ArialMT" w:hAnsi="ArialMT" w:cs="ArialMT"/>
                <w:sz w:val="16"/>
                <w:szCs w:val="16"/>
              </w:rPr>
              <w:t>Отклонение от соосности, перелом осей стержней арм</w:t>
            </w:r>
            <w:r w:rsidRPr="00AD3347">
              <w:rPr>
                <w:rFonts w:ascii="ArialMT" w:hAnsi="ArialMT" w:cs="ArialMT"/>
                <w:sz w:val="16"/>
                <w:szCs w:val="16"/>
              </w:rPr>
              <w:t>а</w:t>
            </w:r>
            <w:r w:rsidRPr="00AD3347">
              <w:rPr>
                <w:rFonts w:ascii="ArialMT" w:hAnsi="ArialMT" w:cs="ArialMT"/>
                <w:sz w:val="16"/>
                <w:szCs w:val="16"/>
              </w:rPr>
              <w:t>туры в стыковых соединен</w:t>
            </w:r>
            <w:r w:rsidRPr="00AD3347">
              <w:rPr>
                <w:rFonts w:ascii="ArialMT" w:hAnsi="ArialMT" w:cs="ArialMT"/>
                <w:sz w:val="16"/>
                <w:szCs w:val="16"/>
              </w:rPr>
              <w:t>и</w:t>
            </w:r>
            <w:r w:rsidRPr="00AD3347">
              <w:rPr>
                <w:rFonts w:ascii="ArialMT" w:hAnsi="ArialMT" w:cs="ArialMT"/>
                <w:sz w:val="16"/>
                <w:szCs w:val="16"/>
              </w:rPr>
              <w:t>ях;</w:t>
            </w:r>
          </w:p>
        </w:tc>
        <w:tc>
          <w:tcPr>
            <w:tcW w:w="1701" w:type="dxa"/>
            <w:tcBorders>
              <w:top w:val="double" w:sz="6" w:space="0" w:color="auto"/>
              <w:left w:val="single" w:sz="6" w:space="0" w:color="auto"/>
              <w:right w:val="single" w:sz="6" w:space="0" w:color="auto"/>
            </w:tcBorders>
          </w:tcPr>
          <w:p w:rsidR="00063C5A" w:rsidRDefault="00063C5A" w:rsidP="00063C5A">
            <w:pPr>
              <w:spacing w:line="60" w:lineRule="atLeast"/>
              <w:jc w:val="both"/>
              <w:rPr>
                <w:rFonts w:ascii="ArialMT" w:hAnsi="ArialMT" w:cs="ArialMT"/>
                <w:sz w:val="16"/>
                <w:szCs w:val="16"/>
              </w:rPr>
            </w:pPr>
            <w:r w:rsidRPr="00C162EE">
              <w:rPr>
                <w:rFonts w:ascii="ArialMT" w:hAnsi="ArialMT" w:cs="ArialMT"/>
                <w:sz w:val="16"/>
                <w:szCs w:val="16"/>
              </w:rPr>
              <w:t>ГОСТ 26433.1-89</w:t>
            </w:r>
          </w:p>
          <w:p w:rsidR="00063C5A" w:rsidRPr="00C162EE" w:rsidRDefault="00063C5A" w:rsidP="00063C5A">
            <w:pPr>
              <w:spacing w:line="60" w:lineRule="atLeast"/>
              <w:jc w:val="both"/>
              <w:rPr>
                <w:rFonts w:ascii="ArialMT" w:hAnsi="ArialMT" w:cs="ArialMT"/>
                <w:sz w:val="16"/>
                <w:szCs w:val="16"/>
              </w:rPr>
            </w:pPr>
            <w:r w:rsidRPr="00746E8D">
              <w:rPr>
                <w:rFonts w:ascii="ArialMT" w:hAnsi="ArialMT" w:cs="ArialMT"/>
                <w:sz w:val="16"/>
                <w:szCs w:val="16"/>
              </w:rPr>
              <w:t>ГОСТ 10922-12</w:t>
            </w:r>
            <w:r>
              <w:rPr>
                <w:rFonts w:ascii="ArialMT" w:hAnsi="ArialMT" w:cs="ArialMT"/>
                <w:sz w:val="16"/>
                <w:szCs w:val="16"/>
              </w:rPr>
              <w:t>, п. 7</w:t>
            </w:r>
          </w:p>
          <w:p w:rsidR="004A1381" w:rsidRPr="00746E8D" w:rsidRDefault="004A1381" w:rsidP="00EA2D4F">
            <w:pPr>
              <w:spacing w:line="60" w:lineRule="atLeast"/>
              <w:jc w:val="both"/>
              <w:rPr>
                <w:rFonts w:ascii="ArialMT" w:hAnsi="ArialMT" w:cs="ArialMT"/>
                <w:sz w:val="16"/>
                <w:szCs w:val="16"/>
              </w:rPr>
            </w:pPr>
          </w:p>
        </w:tc>
      </w:tr>
      <w:tr w:rsidR="004A1381" w:rsidRPr="0066216A" w:rsidTr="00F21323">
        <w:tblPrEx>
          <w:tblCellMar>
            <w:top w:w="0" w:type="dxa"/>
            <w:bottom w:w="0" w:type="dxa"/>
          </w:tblCellMar>
        </w:tblPrEx>
        <w:trPr>
          <w:trHeight w:val="948"/>
        </w:trPr>
        <w:tc>
          <w:tcPr>
            <w:tcW w:w="1985" w:type="dxa"/>
            <w:vMerge w:val="restart"/>
            <w:tcBorders>
              <w:top w:val="double" w:sz="6" w:space="0" w:color="auto"/>
              <w:left w:val="single" w:sz="6" w:space="0" w:color="auto"/>
              <w:right w:val="single" w:sz="6" w:space="0" w:color="auto"/>
            </w:tcBorders>
          </w:tcPr>
          <w:p w:rsidR="004A1381" w:rsidRPr="00840B3E" w:rsidRDefault="004A1381" w:rsidP="00EA2D4F">
            <w:pPr>
              <w:rPr>
                <w:b/>
                <w:bCs/>
                <w:spacing w:val="4"/>
                <w:sz w:val="16"/>
                <w:szCs w:val="16"/>
              </w:rPr>
            </w:pPr>
            <w:r w:rsidRPr="00840B3E">
              <w:rPr>
                <w:b/>
                <w:bCs/>
                <w:spacing w:val="4"/>
                <w:sz w:val="16"/>
                <w:szCs w:val="16"/>
              </w:rPr>
              <w:lastRenderedPageBreak/>
              <w:t>Арматурные и закла</w:t>
            </w:r>
            <w:r w:rsidRPr="00840B3E">
              <w:rPr>
                <w:b/>
                <w:bCs/>
                <w:spacing w:val="4"/>
                <w:sz w:val="16"/>
                <w:szCs w:val="16"/>
              </w:rPr>
              <w:t>д</w:t>
            </w:r>
            <w:r w:rsidRPr="00840B3E">
              <w:rPr>
                <w:b/>
                <w:bCs/>
                <w:spacing w:val="4"/>
                <w:sz w:val="16"/>
                <w:szCs w:val="16"/>
              </w:rPr>
              <w:t>ные сварные изделия, соединения сварные армат</w:t>
            </w:r>
            <w:r w:rsidRPr="00840B3E">
              <w:rPr>
                <w:b/>
                <w:bCs/>
                <w:spacing w:val="4"/>
                <w:sz w:val="16"/>
                <w:szCs w:val="16"/>
              </w:rPr>
              <w:t>у</w:t>
            </w:r>
            <w:r w:rsidRPr="00840B3E">
              <w:rPr>
                <w:b/>
                <w:bCs/>
                <w:spacing w:val="4"/>
                <w:sz w:val="16"/>
                <w:szCs w:val="16"/>
              </w:rPr>
              <w:t>ры</w:t>
            </w:r>
          </w:p>
        </w:tc>
        <w:tc>
          <w:tcPr>
            <w:tcW w:w="1701" w:type="dxa"/>
            <w:vMerge w:val="restart"/>
            <w:tcBorders>
              <w:top w:val="double" w:sz="6" w:space="0" w:color="auto"/>
              <w:left w:val="single" w:sz="6" w:space="0" w:color="auto"/>
              <w:right w:val="single" w:sz="6" w:space="0" w:color="auto"/>
            </w:tcBorders>
          </w:tcPr>
          <w:p w:rsidR="004A1381" w:rsidRPr="00840B3E" w:rsidRDefault="004A1381" w:rsidP="00EA2D4F">
            <w:pPr>
              <w:spacing w:line="60" w:lineRule="atLeast"/>
              <w:jc w:val="both"/>
              <w:rPr>
                <w:rFonts w:ascii="ArialMT" w:hAnsi="ArialMT" w:cs="ArialMT"/>
                <w:sz w:val="16"/>
                <w:szCs w:val="16"/>
              </w:rPr>
            </w:pPr>
            <w:r w:rsidRPr="00840B3E">
              <w:rPr>
                <w:rFonts w:ascii="ArialMT" w:hAnsi="ArialMT" w:cs="ArialMT"/>
                <w:sz w:val="16"/>
                <w:szCs w:val="16"/>
              </w:rPr>
              <w:t>ГОСТ 10922-12</w:t>
            </w:r>
          </w:p>
          <w:p w:rsidR="004A1381" w:rsidRPr="00840B3E" w:rsidRDefault="004A1381" w:rsidP="00EA2D4F">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A1381" w:rsidRPr="00EB2469" w:rsidRDefault="004A1381" w:rsidP="00EA2D4F">
            <w:pPr>
              <w:spacing w:line="60" w:lineRule="atLeast"/>
              <w:jc w:val="both"/>
              <w:rPr>
                <w:rFonts w:ascii="ArialMT" w:hAnsi="ArialMT" w:cs="ArialMT"/>
                <w:sz w:val="16"/>
                <w:szCs w:val="16"/>
              </w:rPr>
            </w:pPr>
            <w:r w:rsidRPr="00AD3347">
              <w:rPr>
                <w:rFonts w:ascii="ArialMT" w:hAnsi="ArialMT" w:cs="ArialMT"/>
                <w:sz w:val="16"/>
                <w:szCs w:val="16"/>
              </w:rPr>
              <w:t>Осадка стержней и их смятие электродами в крестоо</w:t>
            </w:r>
            <w:r w:rsidRPr="00AD3347">
              <w:rPr>
                <w:rFonts w:ascii="ArialMT" w:hAnsi="ArialMT" w:cs="ArialMT"/>
                <w:sz w:val="16"/>
                <w:szCs w:val="16"/>
              </w:rPr>
              <w:t>б</w:t>
            </w:r>
            <w:r w:rsidRPr="00AD3347">
              <w:rPr>
                <w:rFonts w:ascii="ArialMT" w:hAnsi="ArialMT" w:cs="ArialMT"/>
                <w:sz w:val="16"/>
                <w:szCs w:val="16"/>
              </w:rPr>
              <w:t>разных соединениях, выполняемых контактной точечной сваркой;</w:t>
            </w:r>
          </w:p>
          <w:p w:rsidR="004A1381" w:rsidRPr="00746E8D" w:rsidRDefault="004A1381" w:rsidP="00EA2D4F">
            <w:pPr>
              <w:spacing w:line="60" w:lineRule="atLeast"/>
              <w:jc w:val="both"/>
              <w:rPr>
                <w:rFonts w:ascii="ArialMT" w:hAnsi="ArialMT" w:cs="ArialMT"/>
                <w:sz w:val="16"/>
                <w:szCs w:val="16"/>
              </w:rPr>
            </w:pPr>
            <w:r w:rsidRPr="00EB2469">
              <w:rPr>
                <w:rFonts w:ascii="ArialMT" w:hAnsi="ArialMT" w:cs="ArialMT"/>
                <w:sz w:val="16"/>
                <w:szCs w:val="16"/>
              </w:rPr>
              <w:t>Размер углов между п</w:t>
            </w:r>
            <w:r w:rsidRPr="00EB2469">
              <w:rPr>
                <w:rFonts w:ascii="ArialMT" w:hAnsi="ArialMT" w:cs="ArialMT"/>
                <w:sz w:val="16"/>
                <w:szCs w:val="16"/>
              </w:rPr>
              <w:t>о</w:t>
            </w:r>
            <w:r w:rsidRPr="00EB2469">
              <w:rPr>
                <w:rFonts w:ascii="ArialMT" w:hAnsi="ArialMT" w:cs="ArialMT"/>
                <w:sz w:val="16"/>
                <w:szCs w:val="16"/>
              </w:rPr>
              <w:t>верхностью плоского элемента и анкерным стержнем закла</w:t>
            </w:r>
            <w:r w:rsidRPr="00EB2469">
              <w:rPr>
                <w:rFonts w:ascii="ArialMT" w:hAnsi="ArialMT" w:cs="ArialMT"/>
                <w:sz w:val="16"/>
                <w:szCs w:val="16"/>
              </w:rPr>
              <w:t>д</w:t>
            </w:r>
            <w:r w:rsidRPr="00EB2469">
              <w:rPr>
                <w:rFonts w:ascii="ArialMT" w:hAnsi="ArialMT" w:cs="ArialMT"/>
                <w:sz w:val="16"/>
                <w:szCs w:val="16"/>
              </w:rPr>
              <w:t>ной детали;</w:t>
            </w:r>
          </w:p>
        </w:tc>
        <w:tc>
          <w:tcPr>
            <w:tcW w:w="1701" w:type="dxa"/>
            <w:tcBorders>
              <w:top w:val="double" w:sz="6" w:space="0" w:color="auto"/>
              <w:left w:val="single" w:sz="6" w:space="0" w:color="auto"/>
              <w:right w:val="single" w:sz="6" w:space="0" w:color="auto"/>
            </w:tcBorders>
          </w:tcPr>
          <w:p w:rsidR="004A1381" w:rsidRDefault="004A1381" w:rsidP="00EA2D4F">
            <w:pPr>
              <w:spacing w:line="60" w:lineRule="atLeast"/>
              <w:jc w:val="both"/>
              <w:rPr>
                <w:rFonts w:ascii="ArialMT" w:hAnsi="ArialMT" w:cs="ArialMT"/>
                <w:sz w:val="16"/>
                <w:szCs w:val="16"/>
              </w:rPr>
            </w:pPr>
            <w:r w:rsidRPr="00C162EE">
              <w:rPr>
                <w:rFonts w:ascii="ArialMT" w:hAnsi="ArialMT" w:cs="ArialMT"/>
                <w:sz w:val="16"/>
                <w:szCs w:val="16"/>
              </w:rPr>
              <w:t>ГОСТ 26433.1-89</w:t>
            </w:r>
          </w:p>
          <w:p w:rsidR="004A1381" w:rsidRPr="00C162EE" w:rsidRDefault="004A1381" w:rsidP="00EA2D4F">
            <w:pPr>
              <w:spacing w:line="60" w:lineRule="atLeast"/>
              <w:jc w:val="both"/>
              <w:rPr>
                <w:rFonts w:ascii="ArialMT" w:hAnsi="ArialMT" w:cs="ArialMT"/>
                <w:sz w:val="16"/>
                <w:szCs w:val="16"/>
              </w:rPr>
            </w:pPr>
            <w:r w:rsidRPr="00746E8D">
              <w:rPr>
                <w:rFonts w:ascii="ArialMT" w:hAnsi="ArialMT" w:cs="ArialMT"/>
                <w:sz w:val="16"/>
                <w:szCs w:val="16"/>
              </w:rPr>
              <w:t>ГОСТ 10922-12</w:t>
            </w:r>
            <w:r>
              <w:rPr>
                <w:rFonts w:ascii="ArialMT" w:hAnsi="ArialMT" w:cs="ArialMT"/>
                <w:sz w:val="16"/>
                <w:szCs w:val="16"/>
              </w:rPr>
              <w:t>, п. 7</w:t>
            </w:r>
          </w:p>
          <w:p w:rsidR="004A1381" w:rsidRPr="00746E8D" w:rsidRDefault="004A1381" w:rsidP="00EA2D4F">
            <w:pPr>
              <w:spacing w:line="60" w:lineRule="atLeast"/>
              <w:jc w:val="both"/>
              <w:rPr>
                <w:rFonts w:ascii="ArialMT" w:hAnsi="ArialMT" w:cs="ArialMT"/>
                <w:sz w:val="16"/>
                <w:szCs w:val="16"/>
              </w:rPr>
            </w:pPr>
          </w:p>
        </w:tc>
      </w:tr>
      <w:tr w:rsidR="00EA2D4F" w:rsidRPr="0066216A" w:rsidTr="00EA2D4F">
        <w:tblPrEx>
          <w:tblCellMar>
            <w:top w:w="0" w:type="dxa"/>
            <w:bottom w:w="0" w:type="dxa"/>
          </w:tblCellMar>
        </w:tblPrEx>
        <w:trPr>
          <w:trHeight w:val="338"/>
        </w:trPr>
        <w:tc>
          <w:tcPr>
            <w:tcW w:w="1985" w:type="dxa"/>
            <w:vMerge/>
            <w:tcBorders>
              <w:left w:val="single" w:sz="6" w:space="0" w:color="auto"/>
              <w:right w:val="single" w:sz="6" w:space="0" w:color="auto"/>
            </w:tcBorders>
          </w:tcPr>
          <w:p w:rsidR="00EA2D4F" w:rsidRPr="00840B3E" w:rsidRDefault="00EA2D4F" w:rsidP="00CB43A1">
            <w:pPr>
              <w:rPr>
                <w:b/>
                <w:bCs/>
                <w:spacing w:val="4"/>
                <w:sz w:val="16"/>
                <w:szCs w:val="16"/>
              </w:rPr>
            </w:pPr>
          </w:p>
        </w:tc>
        <w:tc>
          <w:tcPr>
            <w:tcW w:w="1701" w:type="dxa"/>
            <w:vMerge/>
            <w:tcBorders>
              <w:left w:val="single" w:sz="6" w:space="0" w:color="auto"/>
              <w:right w:val="single" w:sz="6" w:space="0" w:color="auto"/>
            </w:tcBorders>
          </w:tcPr>
          <w:p w:rsidR="00EA2D4F" w:rsidRPr="00840B3E" w:rsidRDefault="00EA2D4F"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EA2D4F" w:rsidRPr="00876DAB" w:rsidRDefault="00EA2D4F" w:rsidP="00EA2D4F">
            <w:pPr>
              <w:spacing w:line="60" w:lineRule="atLeast"/>
              <w:jc w:val="both"/>
              <w:rPr>
                <w:rFonts w:ascii="ArialMT" w:hAnsi="ArialMT" w:cs="ArialMT"/>
                <w:sz w:val="16"/>
                <w:szCs w:val="16"/>
              </w:rPr>
            </w:pPr>
            <w:r w:rsidRPr="00876DAB">
              <w:rPr>
                <w:rFonts w:ascii="ArialMT" w:hAnsi="ArialMT" w:cs="ArialMT"/>
                <w:sz w:val="16"/>
                <w:szCs w:val="16"/>
              </w:rPr>
              <w:t>Плотность затяжки соединения механических резьбовых стыковых соединений;</w:t>
            </w:r>
          </w:p>
          <w:p w:rsidR="00EA2D4F" w:rsidRPr="00876DAB" w:rsidRDefault="00EA2D4F" w:rsidP="00EA2D4F">
            <w:pPr>
              <w:spacing w:line="60" w:lineRule="atLeast"/>
              <w:jc w:val="both"/>
              <w:rPr>
                <w:rFonts w:ascii="ArialMT" w:hAnsi="ArialMT" w:cs="ArialMT"/>
                <w:sz w:val="16"/>
                <w:szCs w:val="16"/>
              </w:rPr>
            </w:pPr>
            <w:r w:rsidRPr="00876DAB">
              <w:rPr>
                <w:rFonts w:ascii="ArialMT" w:hAnsi="ArialMT" w:cs="ArialMT"/>
                <w:sz w:val="16"/>
                <w:szCs w:val="16"/>
              </w:rPr>
              <w:t>Состояние кромок плоских эл</w:t>
            </w:r>
            <w:r w:rsidRPr="00876DAB">
              <w:rPr>
                <w:rFonts w:ascii="ArialMT" w:hAnsi="ArialMT" w:cs="ArialMT"/>
                <w:sz w:val="16"/>
                <w:szCs w:val="16"/>
              </w:rPr>
              <w:t>е</w:t>
            </w:r>
            <w:r w:rsidRPr="00876DAB">
              <w:rPr>
                <w:rFonts w:ascii="ArialMT" w:hAnsi="ArialMT" w:cs="ArialMT"/>
                <w:sz w:val="16"/>
                <w:szCs w:val="16"/>
              </w:rPr>
              <w:t xml:space="preserve">ментов; </w:t>
            </w:r>
          </w:p>
        </w:tc>
        <w:tc>
          <w:tcPr>
            <w:tcW w:w="1701" w:type="dxa"/>
            <w:tcBorders>
              <w:top w:val="double" w:sz="6" w:space="0" w:color="auto"/>
              <w:left w:val="single" w:sz="6" w:space="0" w:color="auto"/>
              <w:right w:val="single" w:sz="6" w:space="0" w:color="auto"/>
            </w:tcBorders>
          </w:tcPr>
          <w:p w:rsidR="00EA2D4F" w:rsidRPr="00876DAB" w:rsidRDefault="00EA2D4F" w:rsidP="00EA2D4F">
            <w:pPr>
              <w:spacing w:line="60" w:lineRule="atLeast"/>
              <w:jc w:val="both"/>
              <w:rPr>
                <w:rFonts w:ascii="ArialMT" w:hAnsi="ArialMT" w:cs="ArialMT"/>
                <w:sz w:val="16"/>
                <w:szCs w:val="16"/>
              </w:rPr>
            </w:pPr>
            <w:r w:rsidRPr="00876DAB">
              <w:rPr>
                <w:rFonts w:ascii="ArialMT" w:hAnsi="ArialMT" w:cs="ArialMT"/>
                <w:spacing w:val="-4"/>
                <w:sz w:val="16"/>
                <w:szCs w:val="16"/>
              </w:rPr>
              <w:t>ГОСТ 10922-12</w:t>
            </w:r>
          </w:p>
        </w:tc>
      </w:tr>
      <w:tr w:rsidR="00EA2D4F" w:rsidRPr="0066216A" w:rsidTr="00EA2D4F">
        <w:tblPrEx>
          <w:tblCellMar>
            <w:top w:w="0" w:type="dxa"/>
            <w:bottom w:w="0" w:type="dxa"/>
          </w:tblCellMar>
        </w:tblPrEx>
        <w:trPr>
          <w:trHeight w:val="190"/>
        </w:trPr>
        <w:tc>
          <w:tcPr>
            <w:tcW w:w="1985" w:type="dxa"/>
            <w:vMerge/>
            <w:tcBorders>
              <w:left w:val="single" w:sz="6" w:space="0" w:color="auto"/>
              <w:right w:val="single" w:sz="6" w:space="0" w:color="auto"/>
            </w:tcBorders>
          </w:tcPr>
          <w:p w:rsidR="00EA2D4F" w:rsidRPr="00840B3E" w:rsidRDefault="00EA2D4F" w:rsidP="00CB43A1">
            <w:pPr>
              <w:rPr>
                <w:b/>
                <w:bCs/>
                <w:spacing w:val="4"/>
                <w:sz w:val="16"/>
                <w:szCs w:val="16"/>
              </w:rPr>
            </w:pPr>
          </w:p>
        </w:tc>
        <w:tc>
          <w:tcPr>
            <w:tcW w:w="1701" w:type="dxa"/>
            <w:vMerge/>
            <w:tcBorders>
              <w:left w:val="single" w:sz="6" w:space="0" w:color="auto"/>
              <w:right w:val="single" w:sz="6" w:space="0" w:color="auto"/>
            </w:tcBorders>
          </w:tcPr>
          <w:p w:rsidR="00EA2D4F" w:rsidRPr="00840B3E" w:rsidRDefault="00EA2D4F"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EA2D4F" w:rsidRPr="00982C2F" w:rsidRDefault="00EA2D4F" w:rsidP="00EA2D4F">
            <w:pPr>
              <w:spacing w:line="60" w:lineRule="atLeast"/>
              <w:jc w:val="both"/>
              <w:rPr>
                <w:rFonts w:ascii="ArialMT" w:hAnsi="ArialMT" w:cs="ArialMT"/>
                <w:sz w:val="16"/>
                <w:szCs w:val="16"/>
                <w:highlight w:val="lightGray"/>
              </w:rPr>
            </w:pPr>
            <w:r>
              <w:rPr>
                <w:rFonts w:ascii="ArialMT" w:hAnsi="ArialMT" w:cs="ArialMT"/>
                <w:sz w:val="16"/>
                <w:szCs w:val="16"/>
              </w:rPr>
              <w:t>Размеры и в</w:t>
            </w:r>
            <w:r w:rsidRPr="00746E8D">
              <w:rPr>
                <w:rFonts w:ascii="ArialMT" w:hAnsi="ArialMT" w:cs="ArialMT"/>
                <w:sz w:val="16"/>
                <w:szCs w:val="16"/>
              </w:rPr>
              <w:t>нешний вид</w:t>
            </w:r>
            <w:r>
              <w:rPr>
                <w:rFonts w:ascii="ArialMT" w:hAnsi="ArialMT" w:cs="ArialMT"/>
                <w:sz w:val="16"/>
                <w:szCs w:val="16"/>
              </w:rPr>
              <w:t xml:space="preserve"> сварных соединений</w:t>
            </w:r>
          </w:p>
        </w:tc>
        <w:tc>
          <w:tcPr>
            <w:tcW w:w="1701" w:type="dxa"/>
            <w:tcBorders>
              <w:top w:val="double" w:sz="6" w:space="0" w:color="auto"/>
              <w:left w:val="single" w:sz="6" w:space="0" w:color="auto"/>
              <w:right w:val="single" w:sz="6" w:space="0" w:color="auto"/>
            </w:tcBorders>
          </w:tcPr>
          <w:p w:rsidR="00AD3347" w:rsidRDefault="00AD3347" w:rsidP="00AD3347">
            <w:pPr>
              <w:suppressAutoHyphens/>
              <w:spacing w:line="60" w:lineRule="atLeast"/>
              <w:rPr>
                <w:spacing w:val="-4"/>
                <w:sz w:val="16"/>
                <w:szCs w:val="16"/>
              </w:rPr>
            </w:pPr>
            <w:r w:rsidRPr="009E6EC9">
              <w:rPr>
                <w:spacing w:val="-4"/>
                <w:sz w:val="16"/>
                <w:szCs w:val="16"/>
              </w:rPr>
              <w:t xml:space="preserve">ГОСТ 10922-2012, </w:t>
            </w:r>
          </w:p>
          <w:p w:rsidR="00EA2D4F" w:rsidRPr="00467732" w:rsidRDefault="00AD3347" w:rsidP="00AD3347">
            <w:pPr>
              <w:spacing w:line="60" w:lineRule="atLeast"/>
              <w:jc w:val="both"/>
              <w:rPr>
                <w:rFonts w:ascii="ArialMT" w:hAnsi="ArialMT" w:cs="ArialMT"/>
                <w:spacing w:val="-4"/>
                <w:sz w:val="16"/>
                <w:szCs w:val="16"/>
                <w:highlight w:val="lightGray"/>
              </w:rPr>
            </w:pPr>
            <w:r w:rsidRPr="009E6EC9">
              <w:rPr>
                <w:spacing w:val="-4"/>
                <w:sz w:val="16"/>
                <w:szCs w:val="16"/>
              </w:rPr>
              <w:t>п.</w:t>
            </w:r>
            <w:r>
              <w:rPr>
                <w:spacing w:val="-4"/>
                <w:sz w:val="16"/>
                <w:szCs w:val="16"/>
              </w:rPr>
              <w:t xml:space="preserve"> 6.16, п.</w:t>
            </w:r>
            <w:r w:rsidRPr="009E6EC9">
              <w:rPr>
                <w:spacing w:val="-4"/>
                <w:sz w:val="16"/>
                <w:szCs w:val="16"/>
              </w:rPr>
              <w:t>7.8</w:t>
            </w:r>
          </w:p>
        </w:tc>
      </w:tr>
      <w:tr w:rsidR="00B80EDD" w:rsidRPr="0066216A" w:rsidTr="00EA2D4F">
        <w:tblPrEx>
          <w:tblCellMar>
            <w:top w:w="0" w:type="dxa"/>
            <w:bottom w:w="0" w:type="dxa"/>
          </w:tblCellMar>
        </w:tblPrEx>
        <w:trPr>
          <w:trHeight w:val="190"/>
        </w:trPr>
        <w:tc>
          <w:tcPr>
            <w:tcW w:w="1985" w:type="dxa"/>
            <w:vMerge/>
            <w:tcBorders>
              <w:left w:val="single" w:sz="6" w:space="0" w:color="auto"/>
              <w:right w:val="single" w:sz="6" w:space="0" w:color="auto"/>
            </w:tcBorders>
          </w:tcPr>
          <w:p w:rsidR="00B80EDD" w:rsidRPr="00840B3E" w:rsidRDefault="00B80EDD" w:rsidP="00CB43A1">
            <w:pPr>
              <w:rPr>
                <w:b/>
                <w:bCs/>
                <w:spacing w:val="4"/>
                <w:sz w:val="16"/>
                <w:szCs w:val="16"/>
              </w:rPr>
            </w:pPr>
          </w:p>
        </w:tc>
        <w:tc>
          <w:tcPr>
            <w:tcW w:w="1701" w:type="dxa"/>
            <w:vMerge/>
            <w:tcBorders>
              <w:left w:val="single" w:sz="6" w:space="0" w:color="auto"/>
              <w:right w:val="single" w:sz="6" w:space="0" w:color="auto"/>
            </w:tcBorders>
          </w:tcPr>
          <w:p w:rsidR="00B80EDD" w:rsidRPr="00840B3E" w:rsidRDefault="00B80EDD"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B80EDD" w:rsidRPr="00AD3347" w:rsidRDefault="00B80EDD" w:rsidP="00C57073">
            <w:pPr>
              <w:suppressAutoHyphens/>
              <w:ind w:left="-41" w:right="-23"/>
              <w:jc w:val="both"/>
              <w:rPr>
                <w:bCs/>
                <w:sz w:val="16"/>
                <w:szCs w:val="16"/>
              </w:rPr>
            </w:pPr>
            <w:r w:rsidRPr="00AD3347">
              <w:rPr>
                <w:bCs/>
                <w:sz w:val="16"/>
                <w:szCs w:val="16"/>
              </w:rPr>
              <w:t>Механические испытания контрольных образцов сварных соединений</w:t>
            </w:r>
          </w:p>
        </w:tc>
        <w:tc>
          <w:tcPr>
            <w:tcW w:w="1701" w:type="dxa"/>
            <w:tcBorders>
              <w:top w:val="double" w:sz="6" w:space="0" w:color="auto"/>
              <w:left w:val="single" w:sz="6" w:space="0" w:color="auto"/>
              <w:right w:val="single" w:sz="6" w:space="0" w:color="auto"/>
            </w:tcBorders>
          </w:tcPr>
          <w:p w:rsidR="00B80EDD" w:rsidRPr="00AD3347" w:rsidRDefault="00B80EDD" w:rsidP="00C57073">
            <w:pPr>
              <w:suppressAutoHyphens/>
              <w:spacing w:line="60" w:lineRule="atLeast"/>
              <w:ind w:right="-70"/>
              <w:rPr>
                <w:sz w:val="16"/>
                <w:szCs w:val="16"/>
              </w:rPr>
            </w:pPr>
            <w:r w:rsidRPr="00AD3347">
              <w:rPr>
                <w:spacing w:val="-4"/>
                <w:sz w:val="16"/>
                <w:szCs w:val="16"/>
              </w:rPr>
              <w:t>ГОСТ 10922-2012, п.7.10</w:t>
            </w:r>
          </w:p>
        </w:tc>
      </w:tr>
      <w:tr w:rsidR="00EA2D4F" w:rsidRPr="0066216A" w:rsidTr="00EA2D4F">
        <w:tblPrEx>
          <w:tblCellMar>
            <w:top w:w="0" w:type="dxa"/>
            <w:bottom w:w="0" w:type="dxa"/>
          </w:tblCellMar>
        </w:tblPrEx>
        <w:trPr>
          <w:trHeight w:val="81"/>
        </w:trPr>
        <w:tc>
          <w:tcPr>
            <w:tcW w:w="1985" w:type="dxa"/>
            <w:vMerge/>
            <w:tcBorders>
              <w:left w:val="single" w:sz="6" w:space="0" w:color="auto"/>
              <w:right w:val="single" w:sz="6" w:space="0" w:color="auto"/>
            </w:tcBorders>
          </w:tcPr>
          <w:p w:rsidR="00EA2D4F" w:rsidRPr="00840B3E" w:rsidRDefault="00EA2D4F" w:rsidP="00CB43A1">
            <w:pPr>
              <w:rPr>
                <w:b/>
                <w:bCs/>
                <w:spacing w:val="4"/>
                <w:sz w:val="16"/>
                <w:szCs w:val="16"/>
              </w:rPr>
            </w:pPr>
          </w:p>
        </w:tc>
        <w:tc>
          <w:tcPr>
            <w:tcW w:w="1701" w:type="dxa"/>
            <w:vMerge/>
            <w:tcBorders>
              <w:left w:val="single" w:sz="6" w:space="0" w:color="auto"/>
              <w:right w:val="single" w:sz="6" w:space="0" w:color="auto"/>
            </w:tcBorders>
          </w:tcPr>
          <w:p w:rsidR="00EA2D4F" w:rsidRPr="00840B3E" w:rsidRDefault="00EA2D4F"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EA2D4F" w:rsidRPr="00982C2F" w:rsidRDefault="00EA2D4F" w:rsidP="00EA2D4F">
            <w:pPr>
              <w:spacing w:line="60" w:lineRule="atLeast"/>
              <w:jc w:val="both"/>
              <w:rPr>
                <w:rFonts w:ascii="ArialMT" w:hAnsi="ArialMT" w:cs="ArialMT"/>
                <w:sz w:val="16"/>
                <w:szCs w:val="16"/>
                <w:highlight w:val="lightGray"/>
              </w:rPr>
            </w:pPr>
            <w:r w:rsidRPr="00467732">
              <w:rPr>
                <w:rFonts w:ascii="ArialMT" w:hAnsi="ArialMT" w:cs="ArialMT"/>
                <w:sz w:val="16"/>
                <w:szCs w:val="16"/>
              </w:rPr>
              <w:t>Маркировка</w:t>
            </w:r>
          </w:p>
        </w:tc>
        <w:tc>
          <w:tcPr>
            <w:tcW w:w="1701" w:type="dxa"/>
            <w:tcBorders>
              <w:top w:val="double" w:sz="6" w:space="0" w:color="auto"/>
              <w:left w:val="single" w:sz="6" w:space="0" w:color="auto"/>
              <w:right w:val="single" w:sz="6" w:space="0" w:color="auto"/>
            </w:tcBorders>
          </w:tcPr>
          <w:p w:rsidR="00EA2D4F" w:rsidRPr="00982C2F" w:rsidRDefault="00EA2D4F" w:rsidP="00EA2D4F">
            <w:pPr>
              <w:spacing w:line="60" w:lineRule="atLeast"/>
              <w:jc w:val="both"/>
              <w:rPr>
                <w:rFonts w:ascii="ArialMT" w:hAnsi="ArialMT" w:cs="ArialMT"/>
                <w:sz w:val="16"/>
                <w:szCs w:val="16"/>
                <w:highlight w:val="lightGray"/>
              </w:rPr>
            </w:pPr>
            <w:r w:rsidRPr="00467732">
              <w:rPr>
                <w:rFonts w:ascii="ArialMT" w:hAnsi="ArialMT" w:cs="ArialMT"/>
                <w:spacing w:val="-4"/>
                <w:sz w:val="16"/>
                <w:szCs w:val="16"/>
              </w:rPr>
              <w:t>ГОСТ 10922-12</w:t>
            </w:r>
          </w:p>
        </w:tc>
      </w:tr>
      <w:tr w:rsidR="004D178E" w:rsidRPr="0066216A" w:rsidTr="004D178E">
        <w:tblPrEx>
          <w:tblCellMar>
            <w:top w:w="0" w:type="dxa"/>
            <w:bottom w:w="0" w:type="dxa"/>
          </w:tblCellMar>
        </w:tblPrEx>
        <w:trPr>
          <w:trHeight w:val="137"/>
        </w:trPr>
        <w:tc>
          <w:tcPr>
            <w:tcW w:w="1985" w:type="dxa"/>
            <w:vMerge w:val="restart"/>
            <w:tcBorders>
              <w:top w:val="double" w:sz="6" w:space="0" w:color="auto"/>
              <w:left w:val="single" w:sz="6" w:space="0" w:color="auto"/>
              <w:right w:val="single" w:sz="6" w:space="0" w:color="auto"/>
            </w:tcBorders>
          </w:tcPr>
          <w:p w:rsidR="004D178E" w:rsidRDefault="004D178E" w:rsidP="0079546A">
            <w:pPr>
              <w:suppressAutoHyphens/>
              <w:ind w:left="-41" w:right="-23"/>
              <w:rPr>
                <w:b/>
                <w:bCs/>
                <w:spacing w:val="4"/>
                <w:sz w:val="16"/>
                <w:szCs w:val="16"/>
              </w:rPr>
            </w:pPr>
            <w:r>
              <w:rPr>
                <w:b/>
                <w:bCs/>
                <w:spacing w:val="4"/>
                <w:sz w:val="16"/>
                <w:szCs w:val="16"/>
              </w:rPr>
              <w:t>Ворота распашные</w:t>
            </w:r>
          </w:p>
        </w:tc>
        <w:tc>
          <w:tcPr>
            <w:tcW w:w="1701" w:type="dxa"/>
            <w:vMerge w:val="restart"/>
            <w:tcBorders>
              <w:top w:val="double" w:sz="6" w:space="0" w:color="auto"/>
              <w:left w:val="single" w:sz="6" w:space="0" w:color="auto"/>
              <w:right w:val="single" w:sz="6" w:space="0" w:color="auto"/>
            </w:tcBorders>
          </w:tcPr>
          <w:p w:rsidR="004D178E" w:rsidRPr="00A32EA1" w:rsidRDefault="004D178E" w:rsidP="0079546A">
            <w:pPr>
              <w:jc w:val="both"/>
              <w:rPr>
                <w:rFonts w:ascii="ArialMT" w:hAnsi="ArialMT" w:cs="ArialMT"/>
                <w:spacing w:val="-4"/>
                <w:sz w:val="16"/>
                <w:szCs w:val="16"/>
              </w:rPr>
            </w:pPr>
            <w:r w:rsidRPr="00A32EA1">
              <w:rPr>
                <w:rFonts w:ascii="ArialMT" w:hAnsi="ArialMT" w:cs="ArialMT"/>
                <w:spacing w:val="-4"/>
                <w:sz w:val="16"/>
                <w:szCs w:val="16"/>
              </w:rPr>
              <w:t>СТБ 2442-2007</w:t>
            </w:r>
          </w:p>
        </w:tc>
        <w:tc>
          <w:tcPr>
            <w:tcW w:w="4111" w:type="dxa"/>
            <w:tcBorders>
              <w:top w:val="double" w:sz="6" w:space="0" w:color="auto"/>
              <w:left w:val="single" w:sz="6" w:space="0" w:color="auto"/>
              <w:right w:val="single" w:sz="6" w:space="0" w:color="auto"/>
            </w:tcBorders>
          </w:tcPr>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Отбор проб</w:t>
            </w:r>
          </w:p>
        </w:tc>
        <w:tc>
          <w:tcPr>
            <w:tcW w:w="1701" w:type="dxa"/>
            <w:tcBorders>
              <w:top w:val="double" w:sz="6" w:space="0" w:color="auto"/>
              <w:left w:val="single" w:sz="6" w:space="0" w:color="auto"/>
              <w:right w:val="single" w:sz="6" w:space="0" w:color="auto"/>
            </w:tcBorders>
          </w:tcPr>
          <w:p w:rsidR="004D178E" w:rsidRPr="00A32EA1" w:rsidRDefault="004D178E" w:rsidP="0079546A">
            <w:pPr>
              <w:jc w:val="both"/>
              <w:rPr>
                <w:rFonts w:ascii="ArialMT" w:hAnsi="ArialMT" w:cs="ArialMT"/>
                <w:spacing w:val="-4"/>
                <w:sz w:val="16"/>
                <w:szCs w:val="16"/>
              </w:rPr>
            </w:pPr>
            <w:r w:rsidRPr="00A32EA1">
              <w:rPr>
                <w:rFonts w:ascii="ArialMT" w:hAnsi="ArialMT" w:cs="ArialMT"/>
                <w:spacing w:val="-4"/>
                <w:sz w:val="16"/>
                <w:szCs w:val="16"/>
              </w:rPr>
              <w:t>СТБ 2442-2007, п.6.2</w:t>
            </w:r>
          </w:p>
        </w:tc>
      </w:tr>
      <w:tr w:rsidR="004D178E" w:rsidRPr="0066216A" w:rsidTr="0079546A">
        <w:tblPrEx>
          <w:tblCellMar>
            <w:top w:w="0" w:type="dxa"/>
            <w:bottom w:w="0" w:type="dxa"/>
          </w:tblCellMar>
        </w:tblPrEx>
        <w:trPr>
          <w:trHeight w:val="338"/>
        </w:trPr>
        <w:tc>
          <w:tcPr>
            <w:tcW w:w="1985" w:type="dxa"/>
            <w:vMerge/>
            <w:tcBorders>
              <w:left w:val="single" w:sz="6" w:space="0" w:color="auto"/>
              <w:right w:val="single" w:sz="6" w:space="0" w:color="auto"/>
            </w:tcBorders>
          </w:tcPr>
          <w:p w:rsidR="004D178E" w:rsidRPr="00840B3E" w:rsidRDefault="004D178E" w:rsidP="00CB43A1">
            <w:pPr>
              <w:rPr>
                <w:b/>
                <w:bCs/>
                <w:spacing w:val="4"/>
                <w:sz w:val="16"/>
                <w:szCs w:val="16"/>
              </w:rPr>
            </w:pPr>
          </w:p>
        </w:tc>
        <w:tc>
          <w:tcPr>
            <w:tcW w:w="1701" w:type="dxa"/>
            <w:vMerge/>
            <w:tcBorders>
              <w:left w:val="single" w:sz="6" w:space="0" w:color="auto"/>
              <w:right w:val="single" w:sz="6" w:space="0" w:color="auto"/>
            </w:tcBorders>
          </w:tcPr>
          <w:p w:rsidR="004D178E" w:rsidRPr="00840B3E" w:rsidRDefault="004D178E"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Отклонение от плоскостности и прям</w:t>
            </w:r>
            <w:r w:rsidRPr="00E44EA1">
              <w:rPr>
                <w:rFonts w:ascii="ArialMT" w:hAnsi="ArialMT" w:cs="ArialMT"/>
                <w:sz w:val="16"/>
                <w:szCs w:val="16"/>
              </w:rPr>
              <w:t>о</w:t>
            </w:r>
            <w:r w:rsidRPr="00E44EA1">
              <w:rPr>
                <w:rFonts w:ascii="ArialMT" w:hAnsi="ArialMT" w:cs="ArialMT"/>
                <w:sz w:val="16"/>
                <w:szCs w:val="16"/>
              </w:rPr>
              <w:t>линейности по высоте, ширине и диагонали;</w:t>
            </w:r>
          </w:p>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Разность длин диагоналей;</w:t>
            </w:r>
          </w:p>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Зазоры в местах соединений;</w:t>
            </w:r>
          </w:p>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Внешний вид поверхности ворот;</w:t>
            </w:r>
          </w:p>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Отклонения линейных размеров, углов, радиусов и фасок деталей ворот;</w:t>
            </w:r>
          </w:p>
        </w:tc>
        <w:tc>
          <w:tcPr>
            <w:tcW w:w="1701" w:type="dxa"/>
            <w:tcBorders>
              <w:top w:val="double" w:sz="6" w:space="0" w:color="auto"/>
              <w:left w:val="single" w:sz="6" w:space="0" w:color="auto"/>
              <w:right w:val="single" w:sz="6" w:space="0" w:color="auto"/>
            </w:tcBorders>
          </w:tcPr>
          <w:p w:rsidR="004D178E" w:rsidRPr="00A46135" w:rsidRDefault="004D178E" w:rsidP="0079546A">
            <w:pPr>
              <w:jc w:val="both"/>
              <w:rPr>
                <w:rFonts w:ascii="ArialMT" w:hAnsi="ArialMT" w:cs="ArialMT"/>
                <w:spacing w:val="-6"/>
                <w:sz w:val="16"/>
                <w:szCs w:val="16"/>
              </w:rPr>
            </w:pPr>
            <w:r w:rsidRPr="00A46135">
              <w:rPr>
                <w:rFonts w:ascii="ArialMT" w:hAnsi="ArialMT" w:cs="ArialMT"/>
                <w:spacing w:val="-6"/>
                <w:sz w:val="16"/>
                <w:szCs w:val="16"/>
              </w:rPr>
              <w:t>СТБ ЕН 12604-2006, п.4</w:t>
            </w:r>
          </w:p>
          <w:p w:rsidR="004D178E" w:rsidRPr="00A32EA1" w:rsidRDefault="004D178E" w:rsidP="0079546A">
            <w:pPr>
              <w:jc w:val="both"/>
              <w:rPr>
                <w:rFonts w:ascii="ArialMT" w:hAnsi="ArialMT" w:cs="ArialMT"/>
                <w:spacing w:val="-4"/>
                <w:sz w:val="16"/>
                <w:szCs w:val="16"/>
              </w:rPr>
            </w:pPr>
            <w:r w:rsidRPr="00A32EA1">
              <w:rPr>
                <w:rFonts w:ascii="ArialMT" w:hAnsi="ArialMT" w:cs="ArialMT"/>
                <w:spacing w:val="-4"/>
                <w:sz w:val="16"/>
                <w:szCs w:val="16"/>
              </w:rPr>
              <w:t>ГОСТ 26433.1-89</w:t>
            </w:r>
          </w:p>
        </w:tc>
      </w:tr>
      <w:tr w:rsidR="004D178E" w:rsidRPr="0066216A" w:rsidTr="0079546A">
        <w:tblPrEx>
          <w:tblCellMar>
            <w:top w:w="0" w:type="dxa"/>
            <w:bottom w:w="0" w:type="dxa"/>
          </w:tblCellMar>
        </w:tblPrEx>
        <w:trPr>
          <w:trHeight w:val="338"/>
        </w:trPr>
        <w:tc>
          <w:tcPr>
            <w:tcW w:w="1985" w:type="dxa"/>
            <w:vMerge/>
            <w:tcBorders>
              <w:left w:val="single" w:sz="6" w:space="0" w:color="auto"/>
              <w:right w:val="single" w:sz="6" w:space="0" w:color="auto"/>
            </w:tcBorders>
          </w:tcPr>
          <w:p w:rsidR="004D178E" w:rsidRPr="00840B3E" w:rsidRDefault="004D178E" w:rsidP="00CB43A1">
            <w:pPr>
              <w:rPr>
                <w:b/>
                <w:bCs/>
                <w:spacing w:val="4"/>
                <w:sz w:val="16"/>
                <w:szCs w:val="16"/>
              </w:rPr>
            </w:pPr>
          </w:p>
        </w:tc>
        <w:tc>
          <w:tcPr>
            <w:tcW w:w="1701" w:type="dxa"/>
            <w:vMerge/>
            <w:tcBorders>
              <w:left w:val="single" w:sz="6" w:space="0" w:color="auto"/>
              <w:right w:val="single" w:sz="6" w:space="0" w:color="auto"/>
            </w:tcBorders>
          </w:tcPr>
          <w:p w:rsidR="004D178E" w:rsidRPr="00840B3E" w:rsidRDefault="004D178E"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Полнота заполнения полости полотен ворот негорючими те</w:t>
            </w:r>
            <w:r w:rsidRPr="00E44EA1">
              <w:rPr>
                <w:rFonts w:ascii="ArialMT" w:hAnsi="ArialMT" w:cs="ArialMT"/>
                <w:sz w:val="16"/>
                <w:szCs w:val="16"/>
              </w:rPr>
              <w:t>п</w:t>
            </w:r>
            <w:r w:rsidRPr="00E44EA1">
              <w:rPr>
                <w:rFonts w:ascii="ArialMT" w:hAnsi="ArialMT" w:cs="ArialMT"/>
                <w:sz w:val="16"/>
                <w:szCs w:val="16"/>
              </w:rPr>
              <w:t>лоизоляционными материалами;</w:t>
            </w:r>
          </w:p>
          <w:p w:rsidR="004D178E" w:rsidRPr="00E44EA1" w:rsidRDefault="004D178E" w:rsidP="004E6068">
            <w:pPr>
              <w:widowControl w:val="0"/>
              <w:tabs>
                <w:tab w:val="left" w:pos="720"/>
              </w:tabs>
              <w:spacing w:line="60" w:lineRule="atLeast"/>
              <w:jc w:val="both"/>
              <w:rPr>
                <w:rFonts w:ascii="ArialMT" w:hAnsi="ArialMT" w:cs="ArialMT"/>
                <w:sz w:val="16"/>
                <w:szCs w:val="16"/>
              </w:rPr>
            </w:pPr>
            <w:r w:rsidRPr="00E44EA1">
              <w:rPr>
                <w:rFonts w:ascii="ArialMT" w:hAnsi="ArialMT" w:cs="ArialMT"/>
                <w:sz w:val="16"/>
                <w:szCs w:val="16"/>
              </w:rPr>
              <w:t>Наличие в комплекте крепежных элементов;</w:t>
            </w:r>
          </w:p>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Поворот полотна ворот;</w:t>
            </w:r>
          </w:p>
        </w:tc>
        <w:tc>
          <w:tcPr>
            <w:tcW w:w="1701" w:type="dxa"/>
            <w:tcBorders>
              <w:top w:val="double" w:sz="6" w:space="0" w:color="auto"/>
              <w:left w:val="single" w:sz="6" w:space="0" w:color="auto"/>
              <w:right w:val="single" w:sz="6" w:space="0" w:color="auto"/>
            </w:tcBorders>
          </w:tcPr>
          <w:p w:rsidR="004D178E" w:rsidRPr="00A46135" w:rsidRDefault="004D178E" w:rsidP="0079546A">
            <w:pPr>
              <w:jc w:val="both"/>
              <w:rPr>
                <w:rFonts w:ascii="ArialMT" w:hAnsi="ArialMT" w:cs="ArialMT"/>
                <w:spacing w:val="-6"/>
                <w:sz w:val="16"/>
                <w:szCs w:val="16"/>
              </w:rPr>
            </w:pPr>
            <w:r w:rsidRPr="00A46135">
              <w:rPr>
                <w:rFonts w:ascii="ArialMT" w:hAnsi="ArialMT" w:cs="ArialMT"/>
                <w:spacing w:val="-6"/>
                <w:sz w:val="16"/>
                <w:szCs w:val="16"/>
              </w:rPr>
              <w:t>СТБ ЕН 12604-2006, п.4</w:t>
            </w:r>
          </w:p>
          <w:p w:rsidR="004D178E" w:rsidRPr="00A32EA1" w:rsidRDefault="004D178E" w:rsidP="0079546A">
            <w:pPr>
              <w:jc w:val="both"/>
              <w:rPr>
                <w:rFonts w:ascii="ArialMT" w:hAnsi="ArialMT" w:cs="ArialMT"/>
                <w:spacing w:val="-4"/>
                <w:sz w:val="16"/>
                <w:szCs w:val="16"/>
              </w:rPr>
            </w:pPr>
            <w:r w:rsidRPr="00A32EA1">
              <w:rPr>
                <w:rFonts w:ascii="ArialMT" w:hAnsi="ArialMT" w:cs="ArialMT"/>
                <w:spacing w:val="-4"/>
                <w:sz w:val="16"/>
                <w:szCs w:val="16"/>
              </w:rPr>
              <w:t>ГОСТ 26433.1-89</w:t>
            </w:r>
          </w:p>
        </w:tc>
      </w:tr>
      <w:tr w:rsidR="004D178E" w:rsidRPr="0066216A" w:rsidTr="0079546A">
        <w:tblPrEx>
          <w:tblCellMar>
            <w:top w:w="0" w:type="dxa"/>
            <w:bottom w:w="0" w:type="dxa"/>
          </w:tblCellMar>
        </w:tblPrEx>
        <w:trPr>
          <w:trHeight w:val="338"/>
        </w:trPr>
        <w:tc>
          <w:tcPr>
            <w:tcW w:w="1985" w:type="dxa"/>
            <w:vMerge/>
            <w:tcBorders>
              <w:left w:val="single" w:sz="6" w:space="0" w:color="auto"/>
              <w:right w:val="single" w:sz="6" w:space="0" w:color="auto"/>
            </w:tcBorders>
          </w:tcPr>
          <w:p w:rsidR="004D178E" w:rsidRPr="00840B3E" w:rsidRDefault="004D178E" w:rsidP="00CB43A1">
            <w:pPr>
              <w:rPr>
                <w:b/>
                <w:bCs/>
                <w:spacing w:val="4"/>
                <w:sz w:val="16"/>
                <w:szCs w:val="16"/>
              </w:rPr>
            </w:pPr>
          </w:p>
        </w:tc>
        <w:tc>
          <w:tcPr>
            <w:tcW w:w="1701" w:type="dxa"/>
            <w:vMerge/>
            <w:tcBorders>
              <w:left w:val="single" w:sz="6" w:space="0" w:color="auto"/>
              <w:right w:val="single" w:sz="6" w:space="0" w:color="auto"/>
            </w:tcBorders>
          </w:tcPr>
          <w:p w:rsidR="004D178E" w:rsidRPr="00840B3E" w:rsidRDefault="004D178E"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Качество сварных швов соединений металлич</w:t>
            </w:r>
            <w:r w:rsidRPr="00E44EA1">
              <w:rPr>
                <w:rFonts w:ascii="ArialMT" w:hAnsi="ArialMT" w:cs="ArialMT"/>
                <w:sz w:val="16"/>
                <w:szCs w:val="16"/>
              </w:rPr>
              <w:t>е</w:t>
            </w:r>
            <w:r w:rsidRPr="00E44EA1">
              <w:rPr>
                <w:rFonts w:ascii="ArialMT" w:hAnsi="ArialMT" w:cs="ArialMT"/>
                <w:sz w:val="16"/>
                <w:szCs w:val="16"/>
              </w:rPr>
              <w:t>ских элементов ворот;</w:t>
            </w:r>
          </w:p>
        </w:tc>
        <w:tc>
          <w:tcPr>
            <w:tcW w:w="1701" w:type="dxa"/>
            <w:tcBorders>
              <w:top w:val="double" w:sz="6" w:space="0" w:color="auto"/>
              <w:left w:val="single" w:sz="6" w:space="0" w:color="auto"/>
              <w:right w:val="single" w:sz="6" w:space="0" w:color="auto"/>
            </w:tcBorders>
          </w:tcPr>
          <w:p w:rsidR="004D178E" w:rsidRPr="00A32EA1" w:rsidRDefault="004D178E" w:rsidP="0079546A">
            <w:pPr>
              <w:jc w:val="both"/>
              <w:rPr>
                <w:rFonts w:ascii="ArialMT" w:hAnsi="ArialMT" w:cs="ArialMT"/>
                <w:spacing w:val="-4"/>
                <w:sz w:val="16"/>
                <w:szCs w:val="16"/>
              </w:rPr>
            </w:pPr>
            <w:r w:rsidRPr="00A32EA1">
              <w:rPr>
                <w:rFonts w:ascii="ArialMT" w:hAnsi="ArialMT" w:cs="ArialMT"/>
                <w:spacing w:val="-4"/>
                <w:sz w:val="16"/>
                <w:szCs w:val="16"/>
              </w:rPr>
              <w:t>СТБ 1133-98</w:t>
            </w:r>
          </w:p>
        </w:tc>
      </w:tr>
      <w:tr w:rsidR="004D178E" w:rsidRPr="0066216A" w:rsidTr="004D178E">
        <w:tblPrEx>
          <w:tblCellMar>
            <w:top w:w="0" w:type="dxa"/>
            <w:bottom w:w="0" w:type="dxa"/>
          </w:tblCellMar>
        </w:tblPrEx>
        <w:trPr>
          <w:trHeight w:val="123"/>
        </w:trPr>
        <w:tc>
          <w:tcPr>
            <w:tcW w:w="1985" w:type="dxa"/>
            <w:vMerge/>
            <w:tcBorders>
              <w:left w:val="single" w:sz="6" w:space="0" w:color="auto"/>
              <w:right w:val="single" w:sz="6" w:space="0" w:color="auto"/>
            </w:tcBorders>
          </w:tcPr>
          <w:p w:rsidR="004D178E" w:rsidRPr="00840B3E" w:rsidRDefault="004D178E" w:rsidP="00CB43A1">
            <w:pPr>
              <w:rPr>
                <w:b/>
                <w:bCs/>
                <w:spacing w:val="4"/>
                <w:sz w:val="16"/>
                <w:szCs w:val="16"/>
              </w:rPr>
            </w:pPr>
          </w:p>
        </w:tc>
        <w:tc>
          <w:tcPr>
            <w:tcW w:w="1701" w:type="dxa"/>
            <w:vMerge/>
            <w:tcBorders>
              <w:left w:val="single" w:sz="6" w:space="0" w:color="auto"/>
              <w:right w:val="single" w:sz="6" w:space="0" w:color="auto"/>
            </w:tcBorders>
          </w:tcPr>
          <w:p w:rsidR="004D178E" w:rsidRPr="00840B3E" w:rsidRDefault="004D178E"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4D178E" w:rsidRPr="00E44EA1" w:rsidRDefault="004D178E" w:rsidP="004E6068">
            <w:pPr>
              <w:spacing w:line="60" w:lineRule="atLeast"/>
              <w:jc w:val="both"/>
              <w:rPr>
                <w:rFonts w:ascii="ArialMT" w:hAnsi="ArialMT" w:cs="ArialMT"/>
                <w:sz w:val="16"/>
                <w:szCs w:val="16"/>
              </w:rPr>
            </w:pPr>
            <w:r w:rsidRPr="00E44EA1">
              <w:rPr>
                <w:rFonts w:ascii="ArialMT" w:hAnsi="ArialMT" w:cs="ArialMT"/>
                <w:sz w:val="16"/>
                <w:szCs w:val="16"/>
              </w:rPr>
              <w:t>Комплектность, маркировка</w:t>
            </w:r>
          </w:p>
        </w:tc>
        <w:tc>
          <w:tcPr>
            <w:tcW w:w="1701" w:type="dxa"/>
            <w:tcBorders>
              <w:top w:val="double" w:sz="6" w:space="0" w:color="auto"/>
              <w:left w:val="single" w:sz="6" w:space="0" w:color="auto"/>
              <w:right w:val="single" w:sz="6" w:space="0" w:color="auto"/>
            </w:tcBorders>
          </w:tcPr>
          <w:p w:rsidR="004D178E" w:rsidRPr="00A32EA1" w:rsidRDefault="004D178E" w:rsidP="0079546A">
            <w:pPr>
              <w:jc w:val="both"/>
              <w:rPr>
                <w:rFonts w:ascii="ArialMT" w:hAnsi="ArialMT" w:cs="ArialMT"/>
                <w:spacing w:val="-4"/>
                <w:sz w:val="16"/>
                <w:szCs w:val="16"/>
              </w:rPr>
            </w:pPr>
            <w:r w:rsidRPr="00A32EA1">
              <w:rPr>
                <w:rFonts w:ascii="ArialMT" w:hAnsi="ArialMT" w:cs="ArialMT"/>
                <w:spacing w:val="-4"/>
                <w:sz w:val="16"/>
                <w:szCs w:val="16"/>
              </w:rPr>
              <w:t>СТБ 2442-2007</w:t>
            </w:r>
          </w:p>
        </w:tc>
      </w:tr>
      <w:tr w:rsidR="00C373DE" w:rsidRPr="0066216A" w:rsidTr="0018293A">
        <w:tblPrEx>
          <w:tblCellMar>
            <w:top w:w="0" w:type="dxa"/>
            <w:bottom w:w="0" w:type="dxa"/>
          </w:tblCellMar>
        </w:tblPrEx>
        <w:trPr>
          <w:trHeight w:val="338"/>
        </w:trPr>
        <w:tc>
          <w:tcPr>
            <w:tcW w:w="1985" w:type="dxa"/>
            <w:vMerge w:val="restart"/>
            <w:tcBorders>
              <w:top w:val="double" w:sz="6" w:space="0" w:color="auto"/>
              <w:left w:val="single" w:sz="6" w:space="0" w:color="auto"/>
              <w:right w:val="single" w:sz="6" w:space="0" w:color="auto"/>
            </w:tcBorders>
          </w:tcPr>
          <w:p w:rsidR="00C373DE" w:rsidRDefault="00C373DE" w:rsidP="00C373DE">
            <w:pPr>
              <w:suppressAutoHyphens/>
              <w:ind w:left="-41" w:right="-23"/>
              <w:rPr>
                <w:b/>
                <w:bCs/>
                <w:spacing w:val="4"/>
                <w:sz w:val="16"/>
                <w:szCs w:val="16"/>
              </w:rPr>
            </w:pPr>
            <w:r>
              <w:rPr>
                <w:b/>
                <w:bCs/>
                <w:spacing w:val="4"/>
                <w:sz w:val="16"/>
                <w:szCs w:val="16"/>
              </w:rPr>
              <w:t>Дверные блоки наружные и внутренние (металлические)</w:t>
            </w:r>
          </w:p>
        </w:tc>
        <w:tc>
          <w:tcPr>
            <w:tcW w:w="1701" w:type="dxa"/>
            <w:vMerge w:val="restart"/>
            <w:tcBorders>
              <w:top w:val="double" w:sz="6" w:space="0" w:color="auto"/>
              <w:left w:val="single" w:sz="6" w:space="0" w:color="auto"/>
              <w:right w:val="single" w:sz="6" w:space="0" w:color="auto"/>
            </w:tcBorders>
          </w:tcPr>
          <w:p w:rsidR="00C373DE" w:rsidRDefault="00C373DE" w:rsidP="00C373DE">
            <w:pPr>
              <w:suppressAutoHyphens/>
              <w:ind w:left="-41" w:right="-23"/>
              <w:jc w:val="both"/>
              <w:rPr>
                <w:sz w:val="16"/>
                <w:szCs w:val="16"/>
              </w:rPr>
            </w:pPr>
            <w:r>
              <w:rPr>
                <w:sz w:val="16"/>
                <w:szCs w:val="16"/>
              </w:rPr>
              <w:t>СТБ 2433-2015</w:t>
            </w:r>
          </w:p>
        </w:tc>
        <w:tc>
          <w:tcPr>
            <w:tcW w:w="4111" w:type="dxa"/>
            <w:tcBorders>
              <w:top w:val="double" w:sz="6" w:space="0" w:color="auto"/>
              <w:left w:val="single" w:sz="6" w:space="0" w:color="auto"/>
              <w:right w:val="single" w:sz="6" w:space="0" w:color="auto"/>
            </w:tcBorders>
          </w:tcPr>
          <w:p w:rsidR="00C373DE" w:rsidRPr="00E84B1B" w:rsidRDefault="00C373DE" w:rsidP="00C373DE">
            <w:pPr>
              <w:shd w:val="clear" w:color="auto" w:fill="FFFFFF"/>
              <w:rPr>
                <w:sz w:val="16"/>
                <w:szCs w:val="16"/>
              </w:rPr>
            </w:pPr>
            <w:r w:rsidRPr="0028641F">
              <w:rPr>
                <w:sz w:val="16"/>
                <w:szCs w:val="16"/>
              </w:rPr>
              <w:t>Отбор образцов</w:t>
            </w:r>
          </w:p>
        </w:tc>
        <w:tc>
          <w:tcPr>
            <w:tcW w:w="1701" w:type="dxa"/>
            <w:tcBorders>
              <w:top w:val="double" w:sz="6" w:space="0" w:color="auto"/>
              <w:left w:val="single" w:sz="6" w:space="0" w:color="auto"/>
              <w:right w:val="single" w:sz="6" w:space="0" w:color="auto"/>
            </w:tcBorders>
          </w:tcPr>
          <w:p w:rsidR="00C373DE" w:rsidRPr="0028641F" w:rsidRDefault="00C373DE" w:rsidP="00C373DE">
            <w:pPr>
              <w:rPr>
                <w:sz w:val="16"/>
                <w:szCs w:val="16"/>
              </w:rPr>
            </w:pPr>
            <w:r w:rsidRPr="0028641F">
              <w:rPr>
                <w:sz w:val="16"/>
                <w:szCs w:val="16"/>
              </w:rPr>
              <w:t>СТБ 2433-2015,</w:t>
            </w:r>
          </w:p>
          <w:p w:rsidR="00C373DE" w:rsidRPr="0028641F" w:rsidRDefault="00C373DE" w:rsidP="00C373DE">
            <w:pPr>
              <w:rPr>
                <w:sz w:val="16"/>
                <w:szCs w:val="16"/>
              </w:rPr>
            </w:pPr>
            <w:r w:rsidRPr="0028641F">
              <w:rPr>
                <w:sz w:val="16"/>
                <w:szCs w:val="16"/>
              </w:rPr>
              <w:t>ГОСТ 18321</w:t>
            </w:r>
          </w:p>
        </w:tc>
      </w:tr>
      <w:tr w:rsidR="00C373DE" w:rsidRPr="0066216A" w:rsidTr="005C4334">
        <w:tblPrEx>
          <w:tblCellMar>
            <w:top w:w="0" w:type="dxa"/>
            <w:bottom w:w="0" w:type="dxa"/>
          </w:tblCellMar>
        </w:tblPrEx>
        <w:trPr>
          <w:trHeight w:val="187"/>
        </w:trPr>
        <w:tc>
          <w:tcPr>
            <w:tcW w:w="1985" w:type="dxa"/>
            <w:vMerge/>
            <w:tcBorders>
              <w:top w:val="double" w:sz="6" w:space="0" w:color="auto"/>
              <w:left w:val="single" w:sz="6" w:space="0" w:color="auto"/>
              <w:right w:val="single" w:sz="6" w:space="0" w:color="auto"/>
            </w:tcBorders>
          </w:tcPr>
          <w:p w:rsidR="00C373DE" w:rsidRPr="00840B3E" w:rsidRDefault="00C373DE" w:rsidP="00CB43A1">
            <w:pPr>
              <w:rPr>
                <w:b/>
                <w:bCs/>
                <w:spacing w:val="4"/>
                <w:sz w:val="16"/>
                <w:szCs w:val="16"/>
              </w:rPr>
            </w:pPr>
          </w:p>
        </w:tc>
        <w:tc>
          <w:tcPr>
            <w:tcW w:w="1701" w:type="dxa"/>
            <w:vMerge/>
            <w:tcBorders>
              <w:left w:val="single" w:sz="6" w:space="0" w:color="auto"/>
              <w:right w:val="single" w:sz="6" w:space="0" w:color="auto"/>
            </w:tcBorders>
          </w:tcPr>
          <w:p w:rsidR="00C373DE" w:rsidRPr="00840B3E" w:rsidRDefault="00C373DE"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C373DE" w:rsidRDefault="00C373DE" w:rsidP="00C373DE">
            <w:pPr>
              <w:spacing w:line="60" w:lineRule="atLeast"/>
              <w:jc w:val="both"/>
              <w:rPr>
                <w:sz w:val="16"/>
                <w:szCs w:val="16"/>
              </w:rPr>
            </w:pPr>
            <w:r>
              <w:rPr>
                <w:sz w:val="16"/>
                <w:szCs w:val="16"/>
              </w:rPr>
              <w:t>Отклонения от номинальных размеров и геометрической формы;</w:t>
            </w:r>
          </w:p>
          <w:p w:rsidR="00C373DE" w:rsidRDefault="00C373DE" w:rsidP="00C373DE">
            <w:pPr>
              <w:spacing w:line="60" w:lineRule="atLeast"/>
              <w:jc w:val="both"/>
              <w:rPr>
                <w:spacing w:val="-4"/>
                <w:sz w:val="16"/>
                <w:szCs w:val="16"/>
              </w:rPr>
            </w:pPr>
            <w:r w:rsidRPr="00610AC6">
              <w:rPr>
                <w:spacing w:val="-4"/>
                <w:sz w:val="16"/>
                <w:szCs w:val="16"/>
              </w:rPr>
              <w:t>Плоскостность и прямолинейность по высоте, ширине и диагонали блоков и элементов;</w:t>
            </w:r>
          </w:p>
          <w:p w:rsidR="00C373DE" w:rsidRDefault="00C373DE" w:rsidP="00C373DE">
            <w:pPr>
              <w:spacing w:line="60" w:lineRule="atLeast"/>
              <w:jc w:val="both"/>
              <w:rPr>
                <w:sz w:val="16"/>
                <w:szCs w:val="16"/>
              </w:rPr>
            </w:pPr>
            <w:r>
              <w:rPr>
                <w:sz w:val="16"/>
                <w:szCs w:val="16"/>
              </w:rPr>
              <w:t>Отклонения от номинальных размеров зазоров в притв</w:t>
            </w:r>
            <w:r>
              <w:rPr>
                <w:sz w:val="16"/>
                <w:szCs w:val="16"/>
              </w:rPr>
              <w:t>о</w:t>
            </w:r>
            <w:r>
              <w:rPr>
                <w:sz w:val="16"/>
                <w:szCs w:val="16"/>
              </w:rPr>
              <w:t>рах дверей;</w:t>
            </w:r>
          </w:p>
          <w:p w:rsidR="00C373DE" w:rsidRDefault="00C373DE" w:rsidP="00C373DE">
            <w:pPr>
              <w:spacing w:line="60" w:lineRule="atLeast"/>
              <w:jc w:val="both"/>
              <w:rPr>
                <w:sz w:val="16"/>
                <w:szCs w:val="16"/>
              </w:rPr>
            </w:pPr>
            <w:r>
              <w:rPr>
                <w:sz w:val="16"/>
                <w:szCs w:val="16"/>
              </w:rPr>
              <w:t>Отклонения от перпендикулярности сторон (разность длин диагоналей);</w:t>
            </w:r>
          </w:p>
          <w:p w:rsidR="00C373DE" w:rsidRDefault="00C373DE" w:rsidP="00C373DE">
            <w:pPr>
              <w:spacing w:line="60" w:lineRule="atLeast"/>
              <w:jc w:val="both"/>
              <w:rPr>
                <w:spacing w:val="-4"/>
                <w:sz w:val="16"/>
                <w:szCs w:val="16"/>
              </w:rPr>
            </w:pPr>
            <w:r>
              <w:rPr>
                <w:spacing w:val="-4"/>
                <w:sz w:val="16"/>
                <w:szCs w:val="16"/>
              </w:rPr>
              <w:t xml:space="preserve">Предельные отклонения от плоскостности лицевой </w:t>
            </w:r>
            <w:r w:rsidRPr="00674366">
              <w:rPr>
                <w:spacing w:val="-6"/>
                <w:sz w:val="16"/>
                <w:szCs w:val="16"/>
              </w:rPr>
              <w:t>поверхн</w:t>
            </w:r>
            <w:r w:rsidRPr="00674366">
              <w:rPr>
                <w:spacing w:val="-6"/>
                <w:sz w:val="16"/>
                <w:szCs w:val="16"/>
              </w:rPr>
              <w:t>о</w:t>
            </w:r>
            <w:r w:rsidRPr="00674366">
              <w:rPr>
                <w:spacing w:val="-6"/>
                <w:sz w:val="16"/>
                <w:szCs w:val="16"/>
              </w:rPr>
              <w:t>сти в узлах соединений сопрягаемых однотипных проф</w:t>
            </w:r>
            <w:r w:rsidRPr="00674366">
              <w:rPr>
                <w:spacing w:val="-6"/>
                <w:sz w:val="16"/>
                <w:szCs w:val="16"/>
              </w:rPr>
              <w:t>и</w:t>
            </w:r>
            <w:r w:rsidRPr="00674366">
              <w:rPr>
                <w:spacing w:val="-6"/>
                <w:sz w:val="16"/>
                <w:szCs w:val="16"/>
              </w:rPr>
              <w:t>лей;</w:t>
            </w:r>
          </w:p>
        </w:tc>
        <w:tc>
          <w:tcPr>
            <w:tcW w:w="1701" w:type="dxa"/>
            <w:tcBorders>
              <w:top w:val="double" w:sz="6" w:space="0" w:color="auto"/>
              <w:left w:val="single" w:sz="6" w:space="0" w:color="auto"/>
              <w:right w:val="single" w:sz="6" w:space="0" w:color="auto"/>
            </w:tcBorders>
          </w:tcPr>
          <w:p w:rsidR="00C373DE" w:rsidRPr="00C51DEF" w:rsidRDefault="00C373DE" w:rsidP="00C373DE">
            <w:pPr>
              <w:suppressAutoHyphens/>
              <w:ind w:left="-41" w:right="-23"/>
              <w:jc w:val="both"/>
              <w:rPr>
                <w:sz w:val="16"/>
                <w:szCs w:val="16"/>
              </w:rPr>
            </w:pPr>
            <w:r w:rsidRPr="00C51DEF">
              <w:rPr>
                <w:sz w:val="16"/>
                <w:szCs w:val="16"/>
              </w:rPr>
              <w:t>СТБ 1457</w:t>
            </w:r>
            <w:r>
              <w:rPr>
                <w:sz w:val="16"/>
                <w:szCs w:val="16"/>
              </w:rPr>
              <w:t>,</w:t>
            </w:r>
          </w:p>
          <w:p w:rsidR="00C373DE" w:rsidRDefault="00C373DE" w:rsidP="00C373DE">
            <w:pPr>
              <w:suppressAutoHyphens/>
              <w:ind w:left="-41" w:right="-23"/>
              <w:jc w:val="both"/>
              <w:rPr>
                <w:sz w:val="16"/>
                <w:szCs w:val="16"/>
              </w:rPr>
            </w:pPr>
            <w:r>
              <w:rPr>
                <w:sz w:val="16"/>
                <w:szCs w:val="16"/>
              </w:rPr>
              <w:t>ГОСТ 26433.1-89,</w:t>
            </w:r>
          </w:p>
          <w:p w:rsidR="00C373DE" w:rsidRDefault="00C373DE" w:rsidP="00C373DE">
            <w:pPr>
              <w:suppressAutoHyphens/>
              <w:ind w:left="-41" w:right="-23"/>
              <w:jc w:val="both"/>
              <w:rPr>
                <w:sz w:val="16"/>
                <w:szCs w:val="16"/>
              </w:rPr>
            </w:pPr>
            <w:r>
              <w:rPr>
                <w:sz w:val="16"/>
                <w:szCs w:val="16"/>
              </w:rPr>
              <w:t>СТБ 2433-2015</w:t>
            </w:r>
          </w:p>
          <w:p w:rsidR="00C373DE" w:rsidRDefault="00C373DE" w:rsidP="00C373DE">
            <w:pPr>
              <w:suppressAutoHyphens/>
              <w:ind w:left="-41" w:right="-23"/>
              <w:jc w:val="both"/>
              <w:rPr>
                <w:sz w:val="16"/>
                <w:szCs w:val="16"/>
              </w:rPr>
            </w:pPr>
          </w:p>
        </w:tc>
      </w:tr>
      <w:tr w:rsidR="00C373DE" w:rsidRPr="0066216A" w:rsidTr="00C373DE">
        <w:tblPrEx>
          <w:tblCellMar>
            <w:top w:w="0" w:type="dxa"/>
            <w:bottom w:w="0" w:type="dxa"/>
          </w:tblCellMar>
        </w:tblPrEx>
        <w:trPr>
          <w:trHeight w:val="283"/>
        </w:trPr>
        <w:tc>
          <w:tcPr>
            <w:tcW w:w="1985" w:type="dxa"/>
            <w:vMerge/>
            <w:tcBorders>
              <w:top w:val="double" w:sz="6" w:space="0" w:color="auto"/>
              <w:left w:val="single" w:sz="6" w:space="0" w:color="auto"/>
              <w:right w:val="single" w:sz="6" w:space="0" w:color="auto"/>
            </w:tcBorders>
          </w:tcPr>
          <w:p w:rsidR="00C373DE" w:rsidRPr="00840B3E" w:rsidRDefault="00C373DE" w:rsidP="00CB43A1">
            <w:pPr>
              <w:rPr>
                <w:b/>
                <w:bCs/>
                <w:spacing w:val="4"/>
                <w:sz w:val="16"/>
                <w:szCs w:val="16"/>
              </w:rPr>
            </w:pPr>
          </w:p>
        </w:tc>
        <w:tc>
          <w:tcPr>
            <w:tcW w:w="1701" w:type="dxa"/>
            <w:vMerge/>
            <w:tcBorders>
              <w:left w:val="single" w:sz="6" w:space="0" w:color="auto"/>
              <w:right w:val="single" w:sz="6" w:space="0" w:color="auto"/>
            </w:tcBorders>
          </w:tcPr>
          <w:p w:rsidR="00C373DE" w:rsidRPr="00840B3E" w:rsidRDefault="00C373DE"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C373DE" w:rsidRDefault="00C373DE" w:rsidP="00C373DE">
            <w:pPr>
              <w:spacing w:line="60" w:lineRule="atLeast"/>
              <w:jc w:val="both"/>
              <w:rPr>
                <w:sz w:val="16"/>
                <w:szCs w:val="16"/>
              </w:rPr>
            </w:pPr>
            <w:r>
              <w:rPr>
                <w:sz w:val="16"/>
                <w:szCs w:val="16"/>
              </w:rPr>
              <w:t>Внешний вид изделий;</w:t>
            </w:r>
          </w:p>
          <w:p w:rsidR="00C373DE" w:rsidRDefault="00C373DE" w:rsidP="00C373DE">
            <w:pPr>
              <w:spacing w:line="60" w:lineRule="atLeast"/>
              <w:jc w:val="both"/>
              <w:rPr>
                <w:sz w:val="16"/>
                <w:szCs w:val="16"/>
              </w:rPr>
            </w:pPr>
            <w:r>
              <w:rPr>
                <w:sz w:val="16"/>
                <w:szCs w:val="16"/>
              </w:rPr>
              <w:t>Наличие, качество установки уплотнительных прокладок</w:t>
            </w:r>
          </w:p>
        </w:tc>
        <w:tc>
          <w:tcPr>
            <w:tcW w:w="1701" w:type="dxa"/>
            <w:tcBorders>
              <w:top w:val="double" w:sz="6" w:space="0" w:color="auto"/>
              <w:left w:val="single" w:sz="6" w:space="0" w:color="auto"/>
              <w:right w:val="single" w:sz="6" w:space="0" w:color="auto"/>
            </w:tcBorders>
          </w:tcPr>
          <w:p w:rsidR="00C373DE" w:rsidRDefault="00C373DE" w:rsidP="00C373DE">
            <w:pPr>
              <w:suppressAutoHyphens/>
              <w:ind w:left="-41" w:right="-23"/>
              <w:jc w:val="both"/>
              <w:rPr>
                <w:sz w:val="16"/>
                <w:szCs w:val="16"/>
              </w:rPr>
            </w:pPr>
            <w:r>
              <w:rPr>
                <w:sz w:val="16"/>
                <w:szCs w:val="16"/>
              </w:rPr>
              <w:t>СТБ 2433-2015, п.8.7</w:t>
            </w:r>
          </w:p>
        </w:tc>
      </w:tr>
      <w:tr w:rsidR="00C373DE" w:rsidRPr="0066216A" w:rsidTr="00EA2D4F">
        <w:tblPrEx>
          <w:tblCellMar>
            <w:top w:w="0" w:type="dxa"/>
            <w:bottom w:w="0" w:type="dxa"/>
          </w:tblCellMar>
        </w:tblPrEx>
        <w:trPr>
          <w:trHeight w:val="148"/>
        </w:trPr>
        <w:tc>
          <w:tcPr>
            <w:tcW w:w="1985" w:type="dxa"/>
            <w:vMerge/>
            <w:tcBorders>
              <w:top w:val="double" w:sz="4" w:space="0" w:color="auto"/>
              <w:left w:val="single" w:sz="6" w:space="0" w:color="auto"/>
              <w:bottom w:val="double" w:sz="6" w:space="0" w:color="auto"/>
              <w:right w:val="single" w:sz="6" w:space="0" w:color="auto"/>
            </w:tcBorders>
          </w:tcPr>
          <w:p w:rsidR="00C373DE" w:rsidRPr="00851ABB" w:rsidRDefault="00C373DE" w:rsidP="00851ABB">
            <w:pPr>
              <w:rPr>
                <w:b/>
                <w:bCs/>
                <w:spacing w:val="4"/>
                <w:sz w:val="16"/>
                <w:szCs w:val="16"/>
                <w:highlight w:val="yellow"/>
              </w:rPr>
            </w:pPr>
          </w:p>
        </w:tc>
        <w:tc>
          <w:tcPr>
            <w:tcW w:w="1701" w:type="dxa"/>
            <w:vMerge/>
            <w:tcBorders>
              <w:left w:val="single" w:sz="6" w:space="0" w:color="auto"/>
              <w:bottom w:val="double" w:sz="6" w:space="0" w:color="auto"/>
              <w:right w:val="single" w:sz="6" w:space="0" w:color="auto"/>
            </w:tcBorders>
          </w:tcPr>
          <w:p w:rsidR="00C373DE" w:rsidRPr="00370D14" w:rsidRDefault="00C373D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73DE" w:rsidRDefault="00C373DE" w:rsidP="00C373DE">
            <w:pPr>
              <w:spacing w:line="60" w:lineRule="atLeast"/>
              <w:jc w:val="both"/>
              <w:rPr>
                <w:sz w:val="16"/>
                <w:szCs w:val="16"/>
              </w:rPr>
            </w:pPr>
            <w:r>
              <w:rPr>
                <w:sz w:val="16"/>
                <w:szCs w:val="16"/>
              </w:rPr>
              <w:t>Комплектность; маркировка; упаковка</w:t>
            </w:r>
          </w:p>
        </w:tc>
        <w:tc>
          <w:tcPr>
            <w:tcW w:w="1701" w:type="dxa"/>
            <w:tcBorders>
              <w:top w:val="double" w:sz="6" w:space="0" w:color="auto"/>
              <w:left w:val="single" w:sz="6" w:space="0" w:color="auto"/>
              <w:bottom w:val="double" w:sz="6" w:space="0" w:color="auto"/>
              <w:right w:val="single" w:sz="6" w:space="0" w:color="auto"/>
            </w:tcBorders>
          </w:tcPr>
          <w:p w:rsidR="00C373DE" w:rsidRDefault="00C373DE" w:rsidP="00C373DE">
            <w:pPr>
              <w:suppressAutoHyphens/>
              <w:ind w:left="-41" w:right="-23"/>
              <w:jc w:val="both"/>
              <w:rPr>
                <w:sz w:val="16"/>
                <w:szCs w:val="16"/>
              </w:rPr>
            </w:pPr>
            <w:r>
              <w:rPr>
                <w:sz w:val="16"/>
                <w:szCs w:val="16"/>
              </w:rPr>
              <w:t>СТБ 2433-2015, п.8.7</w:t>
            </w:r>
          </w:p>
        </w:tc>
      </w:tr>
    </w:tbl>
    <w:p w:rsidR="00804581" w:rsidRDefault="00804581"/>
    <w:p w:rsidR="00B857B6" w:rsidRPr="00D801E8" w:rsidRDefault="00B857B6" w:rsidP="00245B26"/>
    <w:sectPr w:rsidR="00B857B6" w:rsidRPr="00D801E8" w:rsidSect="00E361C4">
      <w:headerReference w:type="even" r:id="rId8"/>
      <w:headerReference w:type="default" r:id="rId9"/>
      <w:footerReference w:type="default" r:id="rId10"/>
      <w:pgSz w:w="11906" w:h="16838"/>
      <w:pgMar w:top="3856" w:right="992" w:bottom="3119" w:left="1304" w:header="720" w:footer="8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AC" w:rsidRDefault="004D44AC">
      <w:r>
        <w:separator/>
      </w:r>
    </w:p>
  </w:endnote>
  <w:endnote w:type="continuationSeparator" w:id="0">
    <w:p w:rsidR="004D44AC" w:rsidRDefault="004D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5E" w:rsidRDefault="002A085E" w:rsidP="00243605">
    <w:pPr>
      <w:ind w:firstLine="426"/>
      <w:jc w:val="both"/>
      <w:rPr>
        <w:sz w:val="16"/>
        <w:szCs w:val="16"/>
      </w:rPr>
    </w:pPr>
    <w:r>
      <w:rPr>
        <w:sz w:val="16"/>
        <w:szCs w:val="16"/>
      </w:rPr>
      <w:t xml:space="preserve">Руководитель организации </w:t>
    </w:r>
  </w:p>
  <w:p w:rsidR="002A085E" w:rsidRPr="009A303A" w:rsidRDefault="002A085E"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A085E" w:rsidRPr="009A303A" w:rsidRDefault="002A085E" w:rsidP="00243605">
    <w:pPr>
      <w:ind w:firstLine="426"/>
      <w:jc w:val="both"/>
      <w:rPr>
        <w:sz w:val="16"/>
        <w:szCs w:val="16"/>
      </w:rPr>
    </w:pPr>
    <w:r w:rsidRPr="009A303A">
      <w:rPr>
        <w:sz w:val="16"/>
        <w:szCs w:val="16"/>
      </w:rPr>
      <w:t>производственного контроля</w:t>
    </w:r>
  </w:p>
  <w:p w:rsidR="002A085E" w:rsidRPr="0004573F" w:rsidRDefault="002A085E" w:rsidP="00243605">
    <w:pPr>
      <w:jc w:val="both"/>
      <w:rPr>
        <w:sz w:val="18"/>
        <w:szCs w:val="18"/>
      </w:rPr>
    </w:pPr>
  </w:p>
  <w:p w:rsidR="002A085E" w:rsidRDefault="002A085E"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2A085E" w:rsidRPr="00652395" w:rsidRDefault="002A085E"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A085E" w:rsidRDefault="002A085E"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AC" w:rsidRDefault="004D44AC">
      <w:r>
        <w:separator/>
      </w:r>
    </w:p>
  </w:footnote>
  <w:footnote w:type="continuationSeparator" w:id="0">
    <w:p w:rsidR="004D44AC" w:rsidRDefault="004D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5E" w:rsidRDefault="002A085E"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A085E" w:rsidRDefault="002A085E"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5E" w:rsidRDefault="002A085E" w:rsidP="001E5318">
    <w:pPr>
      <w:ind w:right="360"/>
      <w:rPr>
        <w:sz w:val="24"/>
      </w:rPr>
    </w:pPr>
  </w:p>
  <w:p w:rsidR="002A085E" w:rsidRPr="00706A04" w:rsidRDefault="002A085E"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2A085E" w:rsidRPr="00706A04" w:rsidRDefault="002A085E"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858 </w:t>
    </w:r>
    <w:r w:rsidRPr="00316932">
      <w:rPr>
        <w:sz w:val="28"/>
        <w:szCs w:val="28"/>
        <w:u w:val="single"/>
      </w:rPr>
      <w:t>-20</w:t>
    </w:r>
    <w:r>
      <w:rPr>
        <w:sz w:val="28"/>
        <w:szCs w:val="28"/>
        <w:u w:val="single"/>
      </w:rPr>
      <w:t>23</w:t>
    </w:r>
    <w:r w:rsidRPr="00706A04">
      <w:rPr>
        <w:sz w:val="28"/>
        <w:u w:val="single"/>
      </w:rPr>
      <w:t xml:space="preserve">                             .</w:t>
    </w:r>
  </w:p>
  <w:p w:rsidR="002A085E" w:rsidRPr="00706A04" w:rsidRDefault="002A085E"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A085E" w:rsidRPr="00E510FF" w:rsidRDefault="002A085E"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22</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102903">
      <w:rPr>
        <w:rStyle w:val="aa"/>
        <w:noProof/>
        <w:sz w:val="28"/>
        <w:szCs w:val="28"/>
        <w:u w:val="single"/>
      </w:rPr>
      <w:t>6</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10290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A085E" w:rsidRPr="006805F8" w:rsidRDefault="002A085E" w:rsidP="00B966ED">
    <w:pPr>
      <w:rPr>
        <w:sz w:val="22"/>
      </w:rPr>
    </w:pPr>
  </w:p>
  <w:p w:rsidR="002A085E" w:rsidRPr="00BA10DD" w:rsidRDefault="002A085E" w:rsidP="00A27EC3">
    <w:pPr>
      <w:jc w:val="center"/>
      <w:rPr>
        <w:sz w:val="8"/>
        <w:szCs w:val="8"/>
      </w:rPr>
    </w:pPr>
    <w:r>
      <w:rPr>
        <w:sz w:val="32"/>
        <w:szCs w:val="32"/>
      </w:rPr>
      <w:t>ОБЛАСТЬ ТЕХНИЧЕСКОЙ КОМПЕТЕНТНОСТИ</w:t>
    </w:r>
  </w:p>
  <w:p w:rsidR="002A085E" w:rsidRDefault="002A085E" w:rsidP="00A27EC3">
    <w:pPr>
      <w:tabs>
        <w:tab w:val="left" w:pos="5625"/>
      </w:tabs>
      <w:jc w:val="center"/>
      <w:rPr>
        <w:sz w:val="32"/>
        <w:szCs w:val="32"/>
      </w:rPr>
    </w:pPr>
    <w:r w:rsidRPr="00C86AA8">
      <w:rPr>
        <w:sz w:val="32"/>
        <w:szCs w:val="32"/>
      </w:rPr>
      <w:t>производственного контроля</w:t>
    </w:r>
  </w:p>
  <w:p w:rsidR="002A085E" w:rsidRPr="00F36231" w:rsidRDefault="002A085E" w:rsidP="00B966ED">
    <w:pPr>
      <w:jc w:val="center"/>
      <w:rPr>
        <w:sz w:val="28"/>
        <w:szCs w:val="28"/>
      </w:rPr>
    </w:pPr>
    <w:r w:rsidRPr="00FC0051">
      <w:rPr>
        <w:sz w:val="32"/>
        <w:szCs w:val="32"/>
      </w:rPr>
      <w:t>О</w:t>
    </w:r>
    <w:r>
      <w:rPr>
        <w:sz w:val="32"/>
        <w:szCs w:val="32"/>
      </w:rPr>
      <w:t>О</w:t>
    </w:r>
    <w:r w:rsidRPr="00FC0051">
      <w:rPr>
        <w:sz w:val="32"/>
        <w:szCs w:val="32"/>
      </w:rPr>
      <w:t>О «</w:t>
    </w:r>
    <w:r>
      <w:rPr>
        <w:sz w:val="32"/>
        <w:szCs w:val="32"/>
      </w:rPr>
      <w:t>АльденаГрупп»</w:t>
    </w:r>
  </w:p>
  <w:p w:rsidR="002A085E" w:rsidRDefault="00102903"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A085E">
      <w:rPr>
        <w:sz w:val="12"/>
        <w:szCs w:val="12"/>
      </w:rPr>
      <w:t xml:space="preserve">наименование </w:t>
    </w:r>
    <w:r w:rsidR="002A085E"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A085E" w:rsidRPr="004E2B6E">
      <w:trPr>
        <w:trHeight w:val="534"/>
      </w:trPr>
      <w:tc>
        <w:tcPr>
          <w:tcW w:w="1985" w:type="dxa"/>
          <w:shd w:val="clear" w:color="auto" w:fill="auto"/>
        </w:tcPr>
        <w:p w:rsidR="002A085E" w:rsidRPr="00974FBF" w:rsidRDefault="002A085E"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A085E" w:rsidRPr="00974FBF" w:rsidRDefault="002A085E"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A085E" w:rsidRPr="00F4464E" w:rsidRDefault="002A085E"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A085E" w:rsidRPr="004E2B6E" w:rsidRDefault="002A085E"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A085E" w:rsidRDefault="002A08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C5A"/>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67C"/>
    <w:rsid w:val="000878F9"/>
    <w:rsid w:val="0009090A"/>
    <w:rsid w:val="00090ED8"/>
    <w:rsid w:val="00091473"/>
    <w:rsid w:val="000920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2903"/>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575B"/>
    <w:rsid w:val="00156D0D"/>
    <w:rsid w:val="001600AB"/>
    <w:rsid w:val="00160DA8"/>
    <w:rsid w:val="00160DD2"/>
    <w:rsid w:val="00160FD5"/>
    <w:rsid w:val="0016146F"/>
    <w:rsid w:val="00161B29"/>
    <w:rsid w:val="0016247C"/>
    <w:rsid w:val="00162CD5"/>
    <w:rsid w:val="00166411"/>
    <w:rsid w:val="0017208A"/>
    <w:rsid w:val="00172FC3"/>
    <w:rsid w:val="0017322A"/>
    <w:rsid w:val="00173DC8"/>
    <w:rsid w:val="00174023"/>
    <w:rsid w:val="00174B00"/>
    <w:rsid w:val="00177257"/>
    <w:rsid w:val="00177C49"/>
    <w:rsid w:val="0018293A"/>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4701"/>
    <w:rsid w:val="00232E92"/>
    <w:rsid w:val="00234C81"/>
    <w:rsid w:val="002359A0"/>
    <w:rsid w:val="00237521"/>
    <w:rsid w:val="00237B26"/>
    <w:rsid w:val="00242CB7"/>
    <w:rsid w:val="00243605"/>
    <w:rsid w:val="00244C1B"/>
    <w:rsid w:val="00244FCE"/>
    <w:rsid w:val="002453E8"/>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085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CA7"/>
    <w:rsid w:val="002D0F1A"/>
    <w:rsid w:val="002D2D08"/>
    <w:rsid w:val="002D30A8"/>
    <w:rsid w:val="002D3A5D"/>
    <w:rsid w:val="002D5E08"/>
    <w:rsid w:val="002D5EFB"/>
    <w:rsid w:val="002D6490"/>
    <w:rsid w:val="002E2105"/>
    <w:rsid w:val="002E407F"/>
    <w:rsid w:val="002E52F7"/>
    <w:rsid w:val="002E6D75"/>
    <w:rsid w:val="002F08D2"/>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47934"/>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1513"/>
    <w:rsid w:val="003840C3"/>
    <w:rsid w:val="00385518"/>
    <w:rsid w:val="003858BF"/>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0B24"/>
    <w:rsid w:val="0048125C"/>
    <w:rsid w:val="004819C4"/>
    <w:rsid w:val="00481FCA"/>
    <w:rsid w:val="004832D6"/>
    <w:rsid w:val="00484328"/>
    <w:rsid w:val="004849AC"/>
    <w:rsid w:val="00485D1A"/>
    <w:rsid w:val="0049004E"/>
    <w:rsid w:val="00493FA7"/>
    <w:rsid w:val="004962AC"/>
    <w:rsid w:val="00496779"/>
    <w:rsid w:val="00496825"/>
    <w:rsid w:val="004A02BE"/>
    <w:rsid w:val="004A1381"/>
    <w:rsid w:val="004A20C4"/>
    <w:rsid w:val="004A4AFB"/>
    <w:rsid w:val="004A4ED5"/>
    <w:rsid w:val="004A5D61"/>
    <w:rsid w:val="004A6A1A"/>
    <w:rsid w:val="004A6CCC"/>
    <w:rsid w:val="004A70C4"/>
    <w:rsid w:val="004A7117"/>
    <w:rsid w:val="004A7B91"/>
    <w:rsid w:val="004A7C7D"/>
    <w:rsid w:val="004B1F63"/>
    <w:rsid w:val="004B4E8E"/>
    <w:rsid w:val="004B512D"/>
    <w:rsid w:val="004B5283"/>
    <w:rsid w:val="004B5D4D"/>
    <w:rsid w:val="004B5DF0"/>
    <w:rsid w:val="004B67E7"/>
    <w:rsid w:val="004C3911"/>
    <w:rsid w:val="004C3C54"/>
    <w:rsid w:val="004C46B7"/>
    <w:rsid w:val="004C4F5E"/>
    <w:rsid w:val="004C7BC5"/>
    <w:rsid w:val="004D0885"/>
    <w:rsid w:val="004D0C11"/>
    <w:rsid w:val="004D178E"/>
    <w:rsid w:val="004D212F"/>
    <w:rsid w:val="004D2CFE"/>
    <w:rsid w:val="004D39E4"/>
    <w:rsid w:val="004D44AC"/>
    <w:rsid w:val="004D478A"/>
    <w:rsid w:val="004D51CC"/>
    <w:rsid w:val="004D5DBF"/>
    <w:rsid w:val="004D6DB0"/>
    <w:rsid w:val="004D74E1"/>
    <w:rsid w:val="004E0EA6"/>
    <w:rsid w:val="004E2538"/>
    <w:rsid w:val="004E26EC"/>
    <w:rsid w:val="004E2B6E"/>
    <w:rsid w:val="004E3B62"/>
    <w:rsid w:val="004E505A"/>
    <w:rsid w:val="004E6068"/>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869"/>
    <w:rsid w:val="00545D42"/>
    <w:rsid w:val="00545F0A"/>
    <w:rsid w:val="00556A80"/>
    <w:rsid w:val="00564C11"/>
    <w:rsid w:val="00564F7E"/>
    <w:rsid w:val="00565182"/>
    <w:rsid w:val="005715D5"/>
    <w:rsid w:val="00572F74"/>
    <w:rsid w:val="005734AC"/>
    <w:rsid w:val="00574A15"/>
    <w:rsid w:val="00575438"/>
    <w:rsid w:val="0057621D"/>
    <w:rsid w:val="00576C02"/>
    <w:rsid w:val="00576CA0"/>
    <w:rsid w:val="0058087B"/>
    <w:rsid w:val="00582C9E"/>
    <w:rsid w:val="00582EF7"/>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334"/>
    <w:rsid w:val="005C5046"/>
    <w:rsid w:val="005C5538"/>
    <w:rsid w:val="005C5F77"/>
    <w:rsid w:val="005D09CD"/>
    <w:rsid w:val="005D135D"/>
    <w:rsid w:val="005D2BD0"/>
    <w:rsid w:val="005D2CB8"/>
    <w:rsid w:val="005D37FD"/>
    <w:rsid w:val="005D3A02"/>
    <w:rsid w:val="005D3DFF"/>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6BA3"/>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27C3"/>
    <w:rsid w:val="00633B4A"/>
    <w:rsid w:val="0063477E"/>
    <w:rsid w:val="00635064"/>
    <w:rsid w:val="006363D4"/>
    <w:rsid w:val="0064058E"/>
    <w:rsid w:val="006417A4"/>
    <w:rsid w:val="00642F25"/>
    <w:rsid w:val="0064340A"/>
    <w:rsid w:val="006466A1"/>
    <w:rsid w:val="00646753"/>
    <w:rsid w:val="006473CB"/>
    <w:rsid w:val="00650C40"/>
    <w:rsid w:val="00651FB8"/>
    <w:rsid w:val="00652A95"/>
    <w:rsid w:val="00653F86"/>
    <w:rsid w:val="0065452F"/>
    <w:rsid w:val="006557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22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D3358"/>
    <w:rsid w:val="006E0D5F"/>
    <w:rsid w:val="006E252B"/>
    <w:rsid w:val="006E2958"/>
    <w:rsid w:val="006E3724"/>
    <w:rsid w:val="006E4B87"/>
    <w:rsid w:val="006E4E98"/>
    <w:rsid w:val="006E5238"/>
    <w:rsid w:val="006E54B8"/>
    <w:rsid w:val="006E71A2"/>
    <w:rsid w:val="006E735E"/>
    <w:rsid w:val="006F064C"/>
    <w:rsid w:val="006F10D3"/>
    <w:rsid w:val="006F2196"/>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0FF"/>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9546A"/>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48D"/>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0EA0"/>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0B5D"/>
    <w:rsid w:val="00912438"/>
    <w:rsid w:val="0091259D"/>
    <w:rsid w:val="00913FCB"/>
    <w:rsid w:val="0091431E"/>
    <w:rsid w:val="009148F0"/>
    <w:rsid w:val="00914958"/>
    <w:rsid w:val="00914A46"/>
    <w:rsid w:val="00914D3F"/>
    <w:rsid w:val="0091609F"/>
    <w:rsid w:val="00917DCB"/>
    <w:rsid w:val="00920BD1"/>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6692F"/>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3D36"/>
    <w:rsid w:val="00A24D14"/>
    <w:rsid w:val="00A25A0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135"/>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6B97"/>
    <w:rsid w:val="00AC7F89"/>
    <w:rsid w:val="00AD0CE8"/>
    <w:rsid w:val="00AD3347"/>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300C"/>
    <w:rsid w:val="00AF37E7"/>
    <w:rsid w:val="00AF5D44"/>
    <w:rsid w:val="00B01A3B"/>
    <w:rsid w:val="00B04FD2"/>
    <w:rsid w:val="00B068CF"/>
    <w:rsid w:val="00B06A3D"/>
    <w:rsid w:val="00B10550"/>
    <w:rsid w:val="00B122B3"/>
    <w:rsid w:val="00B123CC"/>
    <w:rsid w:val="00B12C71"/>
    <w:rsid w:val="00B12E91"/>
    <w:rsid w:val="00B1324A"/>
    <w:rsid w:val="00B13887"/>
    <w:rsid w:val="00B15B4E"/>
    <w:rsid w:val="00B164D4"/>
    <w:rsid w:val="00B1693A"/>
    <w:rsid w:val="00B17438"/>
    <w:rsid w:val="00B17C93"/>
    <w:rsid w:val="00B21E43"/>
    <w:rsid w:val="00B2200F"/>
    <w:rsid w:val="00B22DC7"/>
    <w:rsid w:val="00B252D3"/>
    <w:rsid w:val="00B2648A"/>
    <w:rsid w:val="00B26ABA"/>
    <w:rsid w:val="00B31119"/>
    <w:rsid w:val="00B35788"/>
    <w:rsid w:val="00B35C92"/>
    <w:rsid w:val="00B37E79"/>
    <w:rsid w:val="00B40506"/>
    <w:rsid w:val="00B41381"/>
    <w:rsid w:val="00B423E2"/>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656"/>
    <w:rsid w:val="00B727FB"/>
    <w:rsid w:val="00B72A7F"/>
    <w:rsid w:val="00B75AFE"/>
    <w:rsid w:val="00B76644"/>
    <w:rsid w:val="00B80331"/>
    <w:rsid w:val="00B80EDD"/>
    <w:rsid w:val="00B8125E"/>
    <w:rsid w:val="00B82CDF"/>
    <w:rsid w:val="00B857B6"/>
    <w:rsid w:val="00B87633"/>
    <w:rsid w:val="00B9072C"/>
    <w:rsid w:val="00B933E0"/>
    <w:rsid w:val="00B944EC"/>
    <w:rsid w:val="00B952C6"/>
    <w:rsid w:val="00B95EF0"/>
    <w:rsid w:val="00B966ED"/>
    <w:rsid w:val="00BA2610"/>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4699"/>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BC5"/>
    <w:rsid w:val="00C26F8B"/>
    <w:rsid w:val="00C27071"/>
    <w:rsid w:val="00C32524"/>
    <w:rsid w:val="00C3386A"/>
    <w:rsid w:val="00C36DAE"/>
    <w:rsid w:val="00C37366"/>
    <w:rsid w:val="00C373DE"/>
    <w:rsid w:val="00C416B1"/>
    <w:rsid w:val="00C418D8"/>
    <w:rsid w:val="00C41AC1"/>
    <w:rsid w:val="00C433E2"/>
    <w:rsid w:val="00C43701"/>
    <w:rsid w:val="00C44A5D"/>
    <w:rsid w:val="00C44BF9"/>
    <w:rsid w:val="00C46143"/>
    <w:rsid w:val="00C53347"/>
    <w:rsid w:val="00C53BE3"/>
    <w:rsid w:val="00C5638F"/>
    <w:rsid w:val="00C57073"/>
    <w:rsid w:val="00C61357"/>
    <w:rsid w:val="00C620FA"/>
    <w:rsid w:val="00C62A3F"/>
    <w:rsid w:val="00C63EBC"/>
    <w:rsid w:val="00C662D0"/>
    <w:rsid w:val="00C676DD"/>
    <w:rsid w:val="00C71DB0"/>
    <w:rsid w:val="00C72BD8"/>
    <w:rsid w:val="00C76A89"/>
    <w:rsid w:val="00C80EC7"/>
    <w:rsid w:val="00C81998"/>
    <w:rsid w:val="00C82607"/>
    <w:rsid w:val="00C83915"/>
    <w:rsid w:val="00C84081"/>
    <w:rsid w:val="00C84538"/>
    <w:rsid w:val="00C85F07"/>
    <w:rsid w:val="00C86AA8"/>
    <w:rsid w:val="00C87132"/>
    <w:rsid w:val="00C87797"/>
    <w:rsid w:val="00C90C4C"/>
    <w:rsid w:val="00C94B56"/>
    <w:rsid w:val="00C9539F"/>
    <w:rsid w:val="00CA2385"/>
    <w:rsid w:val="00CA2E22"/>
    <w:rsid w:val="00CA64CC"/>
    <w:rsid w:val="00CA7B44"/>
    <w:rsid w:val="00CB1DF6"/>
    <w:rsid w:val="00CB43A1"/>
    <w:rsid w:val="00CB4764"/>
    <w:rsid w:val="00CB5062"/>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3D29"/>
    <w:rsid w:val="00CE4AAF"/>
    <w:rsid w:val="00CE4F9B"/>
    <w:rsid w:val="00CE5230"/>
    <w:rsid w:val="00CE6684"/>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39EC"/>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1C93"/>
    <w:rsid w:val="00D627E8"/>
    <w:rsid w:val="00D6361D"/>
    <w:rsid w:val="00D6417A"/>
    <w:rsid w:val="00D64761"/>
    <w:rsid w:val="00D64B3D"/>
    <w:rsid w:val="00D64CE8"/>
    <w:rsid w:val="00D657BA"/>
    <w:rsid w:val="00D6588C"/>
    <w:rsid w:val="00D70BCF"/>
    <w:rsid w:val="00D71346"/>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7E93"/>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104E"/>
    <w:rsid w:val="00E2246D"/>
    <w:rsid w:val="00E23045"/>
    <w:rsid w:val="00E234F1"/>
    <w:rsid w:val="00E23B1D"/>
    <w:rsid w:val="00E23D71"/>
    <w:rsid w:val="00E24521"/>
    <w:rsid w:val="00E267A2"/>
    <w:rsid w:val="00E26834"/>
    <w:rsid w:val="00E32102"/>
    <w:rsid w:val="00E3283A"/>
    <w:rsid w:val="00E3304F"/>
    <w:rsid w:val="00E331A9"/>
    <w:rsid w:val="00E33F0B"/>
    <w:rsid w:val="00E34174"/>
    <w:rsid w:val="00E35525"/>
    <w:rsid w:val="00E361C4"/>
    <w:rsid w:val="00E36A09"/>
    <w:rsid w:val="00E40395"/>
    <w:rsid w:val="00E40A2C"/>
    <w:rsid w:val="00E42CFD"/>
    <w:rsid w:val="00E44787"/>
    <w:rsid w:val="00E46523"/>
    <w:rsid w:val="00E469B6"/>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2D4F"/>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057D"/>
    <w:rsid w:val="00EE2D8C"/>
    <w:rsid w:val="00EE375A"/>
    <w:rsid w:val="00EE39BF"/>
    <w:rsid w:val="00EE555E"/>
    <w:rsid w:val="00EE6BC0"/>
    <w:rsid w:val="00EF0145"/>
    <w:rsid w:val="00EF0EDA"/>
    <w:rsid w:val="00F00CF6"/>
    <w:rsid w:val="00F01D3F"/>
    <w:rsid w:val="00F023C3"/>
    <w:rsid w:val="00F02564"/>
    <w:rsid w:val="00F02CD0"/>
    <w:rsid w:val="00F037BC"/>
    <w:rsid w:val="00F04D1D"/>
    <w:rsid w:val="00F07572"/>
    <w:rsid w:val="00F159F5"/>
    <w:rsid w:val="00F1692A"/>
    <w:rsid w:val="00F16CCB"/>
    <w:rsid w:val="00F1706A"/>
    <w:rsid w:val="00F21323"/>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657"/>
    <w:rsid w:val="00FB6E8A"/>
    <w:rsid w:val="00FC1670"/>
    <w:rsid w:val="00FC1AD9"/>
    <w:rsid w:val="00FC2E9C"/>
    <w:rsid w:val="00FC4BB0"/>
    <w:rsid w:val="00FC4CE4"/>
    <w:rsid w:val="00FC4D2B"/>
    <w:rsid w:val="00FD056C"/>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439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7121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2023-04-03T11:34:00Z</cp:lastPrinted>
  <dcterms:created xsi:type="dcterms:W3CDTF">2026-06-29T22:24:00Z</dcterms:created>
  <dcterms:modified xsi:type="dcterms:W3CDTF">2026-06-29T22:24:00Z</dcterms:modified>
</cp:coreProperties>
</file>