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246BA888" w14:textId="77777777" w:rsidTr="00AB501F">
        <w:trPr>
          <w:trHeight w:val="824"/>
          <w:tblHeader/>
        </w:trPr>
        <w:tc>
          <w:tcPr>
            <w:tcW w:w="1840" w:type="dxa"/>
          </w:tcPr>
          <w:p w14:paraId="5F236575" w14:textId="77777777" w:rsidR="00572C74" w:rsidRPr="002032DC" w:rsidRDefault="00572C74" w:rsidP="009A1EA6">
            <w:pPr>
              <w:jc w:val="center"/>
              <w:rPr>
                <w:sz w:val="20"/>
                <w:szCs w:val="20"/>
              </w:rPr>
            </w:pPr>
            <w:r w:rsidRPr="002032DC">
              <w:rPr>
                <w:sz w:val="20"/>
                <w:szCs w:val="20"/>
              </w:rPr>
              <w:t>Наименование</w:t>
            </w:r>
            <w:r w:rsidR="009A1EA6" w:rsidRPr="002032DC">
              <w:rPr>
                <w:sz w:val="20"/>
                <w:szCs w:val="20"/>
              </w:rPr>
              <w:t xml:space="preserve"> </w:t>
            </w:r>
            <w:r w:rsidRPr="002032DC">
              <w:rPr>
                <w:sz w:val="20"/>
                <w:szCs w:val="20"/>
              </w:rPr>
              <w:t>испытываемой</w:t>
            </w:r>
          </w:p>
          <w:p w14:paraId="6BF83150" w14:textId="77777777" w:rsidR="00572C74" w:rsidRPr="002032DC" w:rsidRDefault="00572C74" w:rsidP="00D45618">
            <w:pPr>
              <w:jc w:val="center"/>
              <w:rPr>
                <w:sz w:val="20"/>
                <w:szCs w:val="20"/>
              </w:rPr>
            </w:pPr>
            <w:r w:rsidRPr="002032DC">
              <w:rPr>
                <w:sz w:val="20"/>
                <w:szCs w:val="20"/>
              </w:rPr>
              <w:t>продукции в</w:t>
            </w:r>
            <w:r w:rsidR="00C967B7" w:rsidRPr="002032DC">
              <w:rPr>
                <w:sz w:val="20"/>
                <w:szCs w:val="20"/>
              </w:rPr>
              <w:t xml:space="preserve"> </w:t>
            </w:r>
            <w:r w:rsidRPr="002032DC">
              <w:rPr>
                <w:sz w:val="20"/>
                <w:szCs w:val="20"/>
              </w:rPr>
              <w:t>строительстве</w:t>
            </w:r>
          </w:p>
        </w:tc>
        <w:tc>
          <w:tcPr>
            <w:tcW w:w="2127" w:type="dxa"/>
          </w:tcPr>
          <w:p w14:paraId="2B88B4E9" w14:textId="77777777" w:rsidR="00572C74" w:rsidRPr="002032DC" w:rsidRDefault="00572C74" w:rsidP="00C967B7">
            <w:pPr>
              <w:jc w:val="center"/>
              <w:rPr>
                <w:sz w:val="20"/>
                <w:szCs w:val="20"/>
              </w:rPr>
            </w:pPr>
            <w:r w:rsidRPr="002032DC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36912962" w14:textId="77777777" w:rsidR="00D32790" w:rsidRPr="002032DC" w:rsidRDefault="00572C74" w:rsidP="00657C5A">
            <w:pPr>
              <w:jc w:val="center"/>
              <w:rPr>
                <w:sz w:val="20"/>
                <w:szCs w:val="20"/>
              </w:rPr>
            </w:pPr>
            <w:r w:rsidRPr="002032DC">
              <w:rPr>
                <w:sz w:val="20"/>
                <w:szCs w:val="20"/>
              </w:rPr>
              <w:t xml:space="preserve">Наименование испытаний </w:t>
            </w:r>
            <w:r w:rsidR="00657C5A" w:rsidRPr="002032DC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2032DC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269" w:type="dxa"/>
          </w:tcPr>
          <w:p w14:paraId="79ED6D2A" w14:textId="77777777" w:rsidR="00657C5A" w:rsidRPr="002032DC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2032DC">
              <w:rPr>
                <w:sz w:val="20"/>
                <w:szCs w:val="20"/>
              </w:rPr>
              <w:t>Обозначение ТНПА, устанавливающего</w:t>
            </w:r>
            <w:r w:rsidR="00657C5A" w:rsidRPr="002032DC">
              <w:rPr>
                <w:sz w:val="20"/>
                <w:szCs w:val="20"/>
              </w:rPr>
              <w:t xml:space="preserve"> </w:t>
            </w:r>
          </w:p>
          <w:p w14:paraId="2481D8EC" w14:textId="77777777" w:rsidR="00572C74" w:rsidRPr="002032DC" w:rsidRDefault="00572C74" w:rsidP="00657C5A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 w:rsidRPr="002032DC">
              <w:rPr>
                <w:sz w:val="20"/>
                <w:szCs w:val="20"/>
              </w:rPr>
              <w:t>методику проведения испытаний (контроля) продукции</w:t>
            </w:r>
          </w:p>
        </w:tc>
      </w:tr>
      <w:tr w:rsidR="002032DC" w:rsidRPr="00BA502E" w14:paraId="0A68E4B8" w14:textId="77777777" w:rsidTr="002032DC">
        <w:trPr>
          <w:trHeight w:val="10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D383B" w14:textId="77777777" w:rsidR="002032DC" w:rsidRPr="002032DC" w:rsidRDefault="002032DC" w:rsidP="002032DC">
            <w:pPr>
              <w:ind w:right="-108"/>
              <w:rPr>
                <w:rFonts w:eastAsia="Times New Roman"/>
                <w:bCs/>
                <w:spacing w:val="-6"/>
                <w:sz w:val="22"/>
                <w:szCs w:val="22"/>
                <w:lang w:eastAsia="ru-RU"/>
              </w:rPr>
            </w:pPr>
            <w:r w:rsidRPr="002032DC">
              <w:rPr>
                <w:bCs/>
                <w:sz w:val="22"/>
                <w:szCs w:val="22"/>
              </w:rPr>
              <w:t xml:space="preserve">Блоки оконные и дверные балконные из поливинилхлоридного профиля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30C92" w14:textId="77777777" w:rsid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СТБ 939-2013</w:t>
            </w:r>
          </w:p>
          <w:p w14:paraId="11960E6A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СТБ 1108-2017</w:t>
            </w:r>
          </w:p>
          <w:p w14:paraId="44B3B606" w14:textId="77777777" w:rsidR="002032DC" w:rsidRPr="002032DC" w:rsidRDefault="002032DC" w:rsidP="002032DC">
            <w:pPr>
              <w:ind w:right="-108"/>
              <w:rPr>
                <w:rFonts w:eastAsia="Times New Roman"/>
                <w:bCs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AE2E4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Отклонение от геометрических размеров:</w:t>
            </w:r>
          </w:p>
          <w:p w14:paraId="62BF0F15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отклонение от линейного размера;</w:t>
            </w:r>
          </w:p>
          <w:p w14:paraId="56B272B1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отклонение от прямолинейности;</w:t>
            </w:r>
          </w:p>
          <w:p w14:paraId="16E6D6E1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отклонение от плоскостности;</w:t>
            </w:r>
          </w:p>
          <w:p w14:paraId="30CE42C4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отклонение от равенства диагоналей;</w:t>
            </w:r>
          </w:p>
          <w:p w14:paraId="73E4288D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перепад лицевых поверхностей.</w:t>
            </w:r>
          </w:p>
          <w:p w14:paraId="12F490C7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Внешний вид и качество поверхностей.</w:t>
            </w:r>
          </w:p>
          <w:p w14:paraId="4B62D6F8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Размеры и расположение отверстий:</w:t>
            </w:r>
          </w:p>
          <w:p w14:paraId="29DDB62C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длина шлица дренажного отверстия;</w:t>
            </w:r>
          </w:p>
          <w:p w14:paraId="39A273CD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ширина шлица дренажного отверстия;</w:t>
            </w:r>
          </w:p>
          <w:p w14:paraId="284153B2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минимальное расстояние от дренажного отверстия до боковой части коробки;</w:t>
            </w:r>
          </w:p>
          <w:p w14:paraId="6D348D6E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минимальное расстояние между двумя соседними дренажными отверстиями;</w:t>
            </w:r>
          </w:p>
          <w:p w14:paraId="1422B6E4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- диаметр отверстия под ручку.</w:t>
            </w:r>
          </w:p>
          <w:p w14:paraId="12CEFB1C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Комплектность.</w:t>
            </w:r>
          </w:p>
          <w:p w14:paraId="29841014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Маркировка.</w:t>
            </w:r>
          </w:p>
          <w:p w14:paraId="4A699DDD" w14:textId="77777777" w:rsidR="002032DC" w:rsidRPr="002032DC" w:rsidRDefault="002032DC" w:rsidP="002032DC">
            <w:pPr>
              <w:rPr>
                <w:rFonts w:eastAsia="Times New Roman"/>
                <w:bCs/>
                <w:spacing w:val="-6"/>
                <w:sz w:val="22"/>
                <w:szCs w:val="22"/>
                <w:lang w:eastAsia="ru-RU"/>
              </w:rPr>
            </w:pPr>
            <w:r w:rsidRPr="002032DC">
              <w:rPr>
                <w:bCs/>
                <w:sz w:val="22"/>
                <w:szCs w:val="22"/>
              </w:rPr>
              <w:t>Упаковка.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15E1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>СТБ 939-2013</w:t>
            </w:r>
          </w:p>
          <w:p w14:paraId="59863679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 xml:space="preserve">СТБ 1108-2017 </w:t>
            </w:r>
          </w:p>
          <w:p w14:paraId="0CE4A2B7" w14:textId="77777777" w:rsidR="002032DC" w:rsidRPr="002032DC" w:rsidRDefault="002032DC" w:rsidP="002032DC">
            <w:pPr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 xml:space="preserve">ГОСТ 26433.0-85 </w:t>
            </w:r>
          </w:p>
          <w:p w14:paraId="3A430964" w14:textId="77777777" w:rsidR="002032DC" w:rsidRPr="002032DC" w:rsidRDefault="002032DC" w:rsidP="002032DC">
            <w:pPr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</w:rPr>
            </w:pPr>
            <w:r w:rsidRPr="002032DC">
              <w:rPr>
                <w:bCs/>
                <w:sz w:val="22"/>
                <w:szCs w:val="22"/>
              </w:rPr>
              <w:t xml:space="preserve">ГОСТ 26433.1-89 </w:t>
            </w:r>
          </w:p>
          <w:p w14:paraId="38CC2309" w14:textId="77777777" w:rsidR="002032DC" w:rsidRPr="002032DC" w:rsidRDefault="002032DC" w:rsidP="002032DC">
            <w:pPr>
              <w:ind w:right="-108"/>
              <w:rPr>
                <w:rFonts w:eastAsia="Times New Roman"/>
                <w:bCs/>
                <w:spacing w:val="-6"/>
                <w:sz w:val="22"/>
                <w:szCs w:val="22"/>
                <w:lang w:eastAsia="ru-RU"/>
              </w:rPr>
            </w:pPr>
          </w:p>
        </w:tc>
      </w:tr>
    </w:tbl>
    <w:p w14:paraId="751B0F27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EA10" w14:textId="77777777" w:rsidR="000C4DA9" w:rsidRDefault="000C4DA9">
      <w:r>
        <w:separator/>
      </w:r>
    </w:p>
  </w:endnote>
  <w:endnote w:type="continuationSeparator" w:id="0">
    <w:p w14:paraId="358F417F" w14:textId="77777777" w:rsidR="000C4DA9" w:rsidRDefault="000C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38396522" w14:textId="77777777" w:rsidTr="00265097">
      <w:trPr>
        <w:trHeight w:val="1247"/>
      </w:trPr>
      <w:tc>
        <w:tcPr>
          <w:tcW w:w="3528" w:type="dxa"/>
        </w:tcPr>
        <w:p w14:paraId="6E72EFF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A6D9C2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A0C0C2F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6B3C519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41425D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3FC844C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96C0D42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214578E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13C7DFB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08B9B8EA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7F79B5C" w14:textId="77777777" w:rsidR="00AB501F" w:rsidRDefault="00AB501F" w:rsidP="00265097">
          <w:pPr>
            <w:rPr>
              <w:u w:val="single"/>
            </w:rPr>
          </w:pPr>
        </w:p>
        <w:p w14:paraId="51100029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6DE2FE0F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0CE9A18C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40BB" w14:textId="77777777" w:rsidR="000C4DA9" w:rsidRDefault="000C4DA9">
      <w:r>
        <w:separator/>
      </w:r>
    </w:p>
  </w:footnote>
  <w:footnote w:type="continuationSeparator" w:id="0">
    <w:p w14:paraId="6A7300DC" w14:textId="77777777" w:rsidR="000C4DA9" w:rsidRDefault="000C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88CE" w14:textId="77777777" w:rsidR="00AB501F" w:rsidRDefault="00AB501F">
    <w:pPr>
      <w:pStyle w:val="a3"/>
    </w:pPr>
    <w:r>
      <w:rPr>
        <w:noProof/>
      </w:rPr>
      <w:pict w14:anchorId="774AA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60879E89" w14:textId="77777777" w:rsidTr="00265097">
      <w:tc>
        <w:tcPr>
          <w:tcW w:w="6039" w:type="dxa"/>
          <w:gridSpan w:val="7"/>
        </w:tcPr>
        <w:p w14:paraId="4D9ECF68" w14:textId="77777777" w:rsidR="00AB501F" w:rsidRPr="00265097" w:rsidRDefault="00AB501F" w:rsidP="00911E00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 xml:space="preserve">Приложение к свидетельству </w:t>
          </w:r>
        </w:p>
      </w:tc>
    </w:tr>
    <w:tr w:rsidR="00AB501F" w14:paraId="7050C299" w14:textId="77777777" w:rsidTr="00265097">
      <w:tc>
        <w:tcPr>
          <w:tcW w:w="465" w:type="dxa"/>
        </w:tcPr>
        <w:p w14:paraId="4DD9D68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3907839C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830625">
            <w:rPr>
              <w:b/>
              <w:sz w:val="22"/>
              <w:szCs w:val="22"/>
              <w:u w:val="single"/>
            </w:rPr>
            <w:t>1</w:t>
          </w:r>
          <w:r w:rsidR="002032DC">
            <w:rPr>
              <w:b/>
              <w:sz w:val="22"/>
              <w:szCs w:val="22"/>
              <w:u w:val="single"/>
            </w:rPr>
            <w:t>7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41AFFB54" w14:textId="77777777" w:rsidTr="00265097">
      <w:tc>
        <w:tcPr>
          <w:tcW w:w="465" w:type="dxa"/>
        </w:tcPr>
        <w:p w14:paraId="654659F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6F77390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EF4B5A">
            <w:rPr>
              <w:b/>
              <w:sz w:val="22"/>
              <w:szCs w:val="22"/>
              <w:u w:val="single"/>
            </w:rPr>
            <w:t>2</w:t>
          </w:r>
          <w:r w:rsidR="002032DC">
            <w:rPr>
              <w:b/>
              <w:sz w:val="22"/>
              <w:szCs w:val="22"/>
              <w:u w:val="single"/>
            </w:rPr>
            <w:t>7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830625">
            <w:rPr>
              <w:b/>
              <w:sz w:val="22"/>
              <w:szCs w:val="22"/>
              <w:u w:val="single"/>
            </w:rPr>
            <w:t xml:space="preserve">марта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E1932AD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57BA0F1B" w14:textId="77777777" w:rsidR="00AB501F" w:rsidRDefault="00EF4B5A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  <w:p w14:paraId="17E26D2E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6483468A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1B360B41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35A7E68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17498B0D" w14:textId="77777777" w:rsidR="00AB501F" w:rsidRPr="00FA1162" w:rsidRDefault="00AB501F">
    <w:pPr>
      <w:pStyle w:val="a3"/>
    </w:pPr>
    <w:r>
      <w:rPr>
        <w:noProof/>
      </w:rPr>
      <w:pict w14:anchorId="07349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2.35pt;margin-top:-131.8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68A3C1F4" w14:textId="77777777" w:rsidTr="00265097">
      <w:tc>
        <w:tcPr>
          <w:tcW w:w="9185" w:type="dxa"/>
        </w:tcPr>
        <w:p w14:paraId="7B683AC6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F2EC7BC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D548993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D6B7E6C" w14:textId="77777777" w:rsidTr="002032DC">
      <w:trPr>
        <w:trHeight w:val="70"/>
      </w:trPr>
      <w:tc>
        <w:tcPr>
          <w:tcW w:w="9185" w:type="dxa"/>
          <w:tcBorders>
            <w:top w:val="single" w:sz="4" w:space="0" w:color="auto"/>
          </w:tcBorders>
        </w:tcPr>
        <w:p w14:paraId="20B1508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1EB1AF28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FDDC93B" w14:textId="77777777" w:rsidR="008E6933" w:rsidRPr="008E6933" w:rsidRDefault="002032DC" w:rsidP="008E6933">
          <w:pPr>
            <w:jc w:val="center"/>
          </w:pPr>
          <w:r>
            <w:t>Коммунальное унитарное предприятие</w:t>
          </w:r>
        </w:p>
        <w:p w14:paraId="6A7DA7A9" w14:textId="77777777" w:rsidR="002032DC" w:rsidRPr="00FE09CE" w:rsidRDefault="002032DC" w:rsidP="002032DC">
          <w:pPr>
            <w:jc w:val="center"/>
            <w:rPr>
              <w:sz w:val="26"/>
              <w:szCs w:val="26"/>
            </w:rPr>
          </w:pPr>
          <w:r w:rsidRPr="00727838">
            <w:rPr>
              <w:sz w:val="28"/>
              <w:szCs w:val="28"/>
            </w:rPr>
            <w:t>«</w:t>
          </w:r>
          <w:r w:rsidRPr="00FE09CE">
            <w:rPr>
              <w:rFonts w:eastAsia="Times New Roman"/>
              <w:sz w:val="26"/>
              <w:szCs w:val="26"/>
              <w:lang w:eastAsia="ru-RU"/>
            </w:rPr>
            <w:t>Служба заказчика жилищно-коммунальных услуг Молодечненского района</w:t>
          </w:r>
          <w:r w:rsidRPr="00FE09CE">
            <w:rPr>
              <w:sz w:val="26"/>
              <w:szCs w:val="26"/>
            </w:rPr>
            <w:t>»</w:t>
          </w:r>
        </w:p>
        <w:p w14:paraId="7195E651" w14:textId="77777777" w:rsidR="00AB501F" w:rsidRPr="00FD5B5B" w:rsidRDefault="00AB501F" w:rsidP="00B45415">
          <w:pPr>
            <w:jc w:val="center"/>
          </w:pPr>
        </w:p>
      </w:tc>
    </w:tr>
    <w:tr w:rsidR="00AB501F" w14:paraId="148DFAA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199639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25D4F8D6" w14:textId="77777777" w:rsidR="00AB501F" w:rsidRPr="0045436B" w:rsidRDefault="00AB501F">
    <w:pPr>
      <w:pStyle w:val="a3"/>
    </w:pPr>
  </w:p>
  <w:p w14:paraId="765AF75D" w14:textId="77777777" w:rsidR="00AB501F" w:rsidRPr="0045436B" w:rsidRDefault="00AB501F">
    <w:pPr>
      <w:pStyle w:val="a3"/>
    </w:pPr>
  </w:p>
  <w:p w14:paraId="1AD0B1E2" w14:textId="77777777" w:rsidR="00AB501F" w:rsidRPr="0045436B" w:rsidRDefault="00AB501F">
    <w:pPr>
      <w:pStyle w:val="a3"/>
    </w:pPr>
  </w:p>
  <w:p w14:paraId="5344F1C2" w14:textId="77777777" w:rsidR="00AB501F" w:rsidRPr="0045436B" w:rsidRDefault="00AB501F">
    <w:pPr>
      <w:pStyle w:val="a3"/>
    </w:pPr>
  </w:p>
  <w:p w14:paraId="16FB8455" w14:textId="77777777" w:rsidR="00AB501F" w:rsidRPr="0045436B" w:rsidRDefault="00AB501F">
    <w:pPr>
      <w:pStyle w:val="a3"/>
    </w:pPr>
  </w:p>
  <w:p w14:paraId="4A107716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C1C1" w14:textId="77777777" w:rsidR="00AB501F" w:rsidRDefault="00AB501F">
    <w:pPr>
      <w:pStyle w:val="a3"/>
    </w:pPr>
    <w:r>
      <w:rPr>
        <w:noProof/>
      </w:rPr>
      <w:pict w14:anchorId="073EA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4DA9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32DC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B95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06F5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0625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1E00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30A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3F2F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B5A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C24494B"/>
  <w15:chartTrackingRefBased/>
  <w15:docId w15:val="{CC2B0000-A25C-49D9-B009-CF13988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2024-03-27T11:41:00Z</cp:lastPrinted>
  <dcterms:created xsi:type="dcterms:W3CDTF">2026-06-30T07:40:00Z</dcterms:created>
  <dcterms:modified xsi:type="dcterms:W3CDTF">2026-06-30T07:40:00Z</dcterms:modified>
</cp:coreProperties>
</file>