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131E5" w:rsidRPr="0066216A" w:rsidTr="0035726C">
        <w:tblPrEx>
          <w:tblCellMar>
            <w:top w:w="0" w:type="dxa"/>
            <w:bottom w:w="0" w:type="dxa"/>
          </w:tblCellMar>
        </w:tblPrEx>
        <w:trPr>
          <w:trHeight w:val="754"/>
        </w:trPr>
        <w:tc>
          <w:tcPr>
            <w:tcW w:w="1985" w:type="dxa"/>
            <w:tcBorders>
              <w:top w:val="double" w:sz="6" w:space="0" w:color="auto"/>
              <w:left w:val="single" w:sz="6" w:space="0" w:color="auto"/>
              <w:bottom w:val="double" w:sz="6" w:space="0" w:color="auto"/>
              <w:right w:val="single" w:sz="6" w:space="0" w:color="auto"/>
            </w:tcBorders>
          </w:tcPr>
          <w:p w:rsidR="00F131E5" w:rsidRPr="00373D2C" w:rsidRDefault="00F131E5" w:rsidP="00F131E5">
            <w:pPr>
              <w:rPr>
                <w:b/>
                <w:bCs/>
                <w:spacing w:val="4"/>
                <w:sz w:val="16"/>
                <w:szCs w:val="16"/>
              </w:rPr>
            </w:pPr>
            <w:bookmarkStart w:id="0" w:name="_GoBack"/>
            <w:bookmarkEnd w:id="0"/>
            <w:r w:rsidRPr="00373D2C">
              <w:rPr>
                <w:b/>
                <w:bCs/>
                <w:spacing w:val="4"/>
                <w:sz w:val="16"/>
                <w:szCs w:val="16"/>
              </w:rPr>
              <w:t>Геодезические р</w:t>
            </w:r>
            <w:r w:rsidRPr="00373D2C">
              <w:rPr>
                <w:b/>
                <w:bCs/>
                <w:spacing w:val="4"/>
                <w:sz w:val="16"/>
                <w:szCs w:val="16"/>
              </w:rPr>
              <w:t>а</w:t>
            </w:r>
            <w:r w:rsidRPr="00373D2C">
              <w:rPr>
                <w:b/>
                <w:bCs/>
                <w:spacing w:val="4"/>
                <w:sz w:val="16"/>
                <w:szCs w:val="16"/>
              </w:rPr>
              <w:t>боты</w:t>
            </w:r>
          </w:p>
        </w:tc>
        <w:tc>
          <w:tcPr>
            <w:tcW w:w="1701" w:type="dxa"/>
            <w:tcBorders>
              <w:top w:val="double" w:sz="6" w:space="0" w:color="auto"/>
              <w:left w:val="single" w:sz="6" w:space="0" w:color="auto"/>
              <w:bottom w:val="double" w:sz="6" w:space="0" w:color="auto"/>
              <w:right w:val="single" w:sz="6" w:space="0" w:color="auto"/>
            </w:tcBorders>
          </w:tcPr>
          <w:p w:rsidR="00F131E5" w:rsidRPr="00373D2C" w:rsidRDefault="00F131E5" w:rsidP="00F131E5">
            <w:pPr>
              <w:spacing w:line="60" w:lineRule="atLeast"/>
              <w:jc w:val="both"/>
              <w:rPr>
                <w:rFonts w:ascii="ArialMT" w:hAnsi="ArialMT" w:cs="ArialMT"/>
                <w:sz w:val="16"/>
                <w:szCs w:val="16"/>
              </w:rPr>
            </w:pPr>
            <w:r w:rsidRPr="00373D2C">
              <w:rPr>
                <w:rFonts w:ascii="ArialMT" w:hAnsi="ArialMT" w:cs="ArialMT"/>
                <w:sz w:val="16"/>
                <w:szCs w:val="16"/>
              </w:rPr>
              <w:t xml:space="preserve">СН 1.03.02-2019 </w:t>
            </w:r>
          </w:p>
        </w:tc>
        <w:tc>
          <w:tcPr>
            <w:tcW w:w="4111" w:type="dxa"/>
            <w:tcBorders>
              <w:top w:val="double" w:sz="6" w:space="0" w:color="auto"/>
              <w:left w:val="single" w:sz="6" w:space="0" w:color="auto"/>
              <w:bottom w:val="double" w:sz="6" w:space="0" w:color="auto"/>
              <w:right w:val="single" w:sz="6" w:space="0" w:color="auto"/>
            </w:tcBorders>
          </w:tcPr>
          <w:p w:rsidR="00F131E5" w:rsidRPr="00373D2C" w:rsidRDefault="00F131E5" w:rsidP="00F131E5">
            <w:pPr>
              <w:spacing w:line="60" w:lineRule="atLeast"/>
              <w:jc w:val="both"/>
              <w:rPr>
                <w:rFonts w:ascii="ArialMT" w:hAnsi="ArialMT" w:cs="ArialMT"/>
                <w:sz w:val="16"/>
                <w:szCs w:val="16"/>
              </w:rPr>
            </w:pPr>
            <w:r w:rsidRPr="00373D2C">
              <w:rPr>
                <w:rFonts w:ascii="ArialMT" w:hAnsi="ArialMT" w:cs="ArialMT"/>
                <w:sz w:val="16"/>
                <w:szCs w:val="16"/>
              </w:rPr>
              <w:t>Геодезическая разбивочная осн</w:t>
            </w:r>
            <w:r w:rsidRPr="00373D2C">
              <w:rPr>
                <w:rFonts w:ascii="ArialMT" w:hAnsi="ArialMT" w:cs="ArialMT"/>
                <w:sz w:val="16"/>
                <w:szCs w:val="16"/>
              </w:rPr>
              <w:t>о</w:t>
            </w:r>
            <w:r w:rsidRPr="00373D2C">
              <w:rPr>
                <w:rFonts w:ascii="ArialMT" w:hAnsi="ArialMT" w:cs="ArialMT"/>
                <w:sz w:val="16"/>
                <w:szCs w:val="16"/>
              </w:rPr>
              <w:t>ва для строительства</w:t>
            </w:r>
          </w:p>
          <w:p w:rsidR="00F131E5" w:rsidRPr="00373D2C" w:rsidRDefault="00F131E5" w:rsidP="00F131E5">
            <w:pPr>
              <w:spacing w:line="60" w:lineRule="atLeast"/>
              <w:jc w:val="both"/>
              <w:rPr>
                <w:rFonts w:ascii="ArialMT" w:hAnsi="ArialMT" w:cs="ArialMT"/>
                <w:sz w:val="16"/>
                <w:szCs w:val="16"/>
              </w:rPr>
            </w:pPr>
            <w:r w:rsidRPr="00373D2C">
              <w:rPr>
                <w:rFonts w:ascii="ArialMT" w:hAnsi="ArialMT" w:cs="ArialMT"/>
                <w:sz w:val="16"/>
                <w:szCs w:val="16"/>
              </w:rPr>
              <w:t>Производство геодезических работ при устройстве фу</w:t>
            </w:r>
            <w:r w:rsidRPr="00373D2C">
              <w:rPr>
                <w:rFonts w:ascii="ArialMT" w:hAnsi="ArialMT" w:cs="ArialMT"/>
                <w:sz w:val="16"/>
                <w:szCs w:val="16"/>
              </w:rPr>
              <w:t>н</w:t>
            </w:r>
            <w:r w:rsidRPr="00373D2C">
              <w:rPr>
                <w:rFonts w:ascii="ArialMT" w:hAnsi="ArialMT" w:cs="ArialMT"/>
                <w:sz w:val="16"/>
                <w:szCs w:val="16"/>
              </w:rPr>
              <w:t>даментов и по</w:t>
            </w:r>
            <w:r w:rsidRPr="00373D2C">
              <w:rPr>
                <w:rFonts w:ascii="ArialMT" w:hAnsi="ArialMT" w:cs="ArialMT"/>
                <w:sz w:val="16"/>
                <w:szCs w:val="16"/>
              </w:rPr>
              <w:t>д</w:t>
            </w:r>
            <w:r w:rsidRPr="00373D2C">
              <w:rPr>
                <w:rFonts w:ascii="ArialMT" w:hAnsi="ArialMT" w:cs="ArialMT"/>
                <w:sz w:val="16"/>
                <w:szCs w:val="16"/>
              </w:rPr>
              <w:t>земной части зданий</w:t>
            </w:r>
          </w:p>
          <w:p w:rsidR="00F131E5" w:rsidRPr="00373D2C" w:rsidRDefault="00F131E5" w:rsidP="00F131E5">
            <w:pPr>
              <w:spacing w:line="60" w:lineRule="atLeast"/>
              <w:jc w:val="both"/>
              <w:rPr>
                <w:rFonts w:ascii="ArialMT" w:hAnsi="ArialMT" w:cs="ArialMT"/>
                <w:sz w:val="16"/>
                <w:szCs w:val="16"/>
              </w:rPr>
            </w:pPr>
            <w:r w:rsidRPr="00373D2C">
              <w:rPr>
                <w:rFonts w:ascii="ArialMT" w:hAnsi="ArialMT" w:cs="ArialMT"/>
                <w:sz w:val="16"/>
                <w:szCs w:val="16"/>
              </w:rPr>
              <w:t>Производство геодезических работ при возведении надземной части зданий</w:t>
            </w:r>
          </w:p>
          <w:p w:rsidR="00F131E5" w:rsidRPr="00373D2C" w:rsidRDefault="00F131E5" w:rsidP="00F131E5">
            <w:pPr>
              <w:spacing w:line="60" w:lineRule="atLeast"/>
              <w:jc w:val="both"/>
              <w:rPr>
                <w:rFonts w:ascii="ArialMT" w:hAnsi="ArialMT" w:cs="ArialMT"/>
                <w:sz w:val="16"/>
                <w:szCs w:val="16"/>
              </w:rPr>
            </w:pPr>
            <w:r w:rsidRPr="00373D2C">
              <w:rPr>
                <w:rFonts w:ascii="ArialMT" w:hAnsi="ArialMT" w:cs="ArialMT"/>
                <w:sz w:val="16"/>
                <w:szCs w:val="16"/>
              </w:rPr>
              <w:t>Геодезический контроль точности геометрических пар</w:t>
            </w:r>
            <w:r w:rsidRPr="00373D2C">
              <w:rPr>
                <w:rFonts w:ascii="ArialMT" w:hAnsi="ArialMT" w:cs="ArialMT"/>
                <w:sz w:val="16"/>
                <w:szCs w:val="16"/>
              </w:rPr>
              <w:t>а</w:t>
            </w:r>
            <w:r w:rsidRPr="00373D2C">
              <w:rPr>
                <w:rFonts w:ascii="ArialMT" w:hAnsi="ArialMT" w:cs="ArialMT"/>
                <w:sz w:val="16"/>
                <w:szCs w:val="16"/>
              </w:rPr>
              <w:t>метров зд</w:t>
            </w:r>
            <w:r w:rsidRPr="00373D2C">
              <w:rPr>
                <w:rFonts w:ascii="ArialMT" w:hAnsi="ArialMT" w:cs="ArialMT"/>
                <w:sz w:val="16"/>
                <w:szCs w:val="16"/>
              </w:rPr>
              <w:t>а</w:t>
            </w:r>
            <w:r w:rsidRPr="00373D2C">
              <w:rPr>
                <w:rFonts w:ascii="ArialMT" w:hAnsi="ArialMT" w:cs="ArialMT"/>
                <w:sz w:val="16"/>
                <w:szCs w:val="16"/>
              </w:rPr>
              <w:t>ний</w:t>
            </w:r>
          </w:p>
          <w:p w:rsidR="00F131E5" w:rsidRPr="00373D2C" w:rsidRDefault="00F131E5" w:rsidP="00F131E5">
            <w:pPr>
              <w:spacing w:line="60" w:lineRule="atLeast"/>
              <w:jc w:val="both"/>
              <w:rPr>
                <w:rFonts w:ascii="ArialMT" w:hAnsi="ArialMT" w:cs="ArialMT"/>
                <w:sz w:val="16"/>
                <w:szCs w:val="16"/>
              </w:rPr>
            </w:pPr>
            <w:r w:rsidRPr="00373D2C">
              <w:rPr>
                <w:rFonts w:ascii="ArialMT" w:hAnsi="ArialMT" w:cs="ArialMT"/>
                <w:sz w:val="16"/>
                <w:szCs w:val="16"/>
              </w:rPr>
              <w:t>Геодезические работы при прокладке трасс и</w:t>
            </w:r>
            <w:r w:rsidRPr="00373D2C">
              <w:rPr>
                <w:rFonts w:ascii="ArialMT" w:hAnsi="ArialMT" w:cs="ArialMT"/>
                <w:sz w:val="16"/>
                <w:szCs w:val="16"/>
              </w:rPr>
              <w:t>н</w:t>
            </w:r>
            <w:r w:rsidRPr="00373D2C">
              <w:rPr>
                <w:rFonts w:ascii="ArialMT" w:hAnsi="ArialMT" w:cs="ArialMT"/>
                <w:sz w:val="16"/>
                <w:szCs w:val="16"/>
              </w:rPr>
              <w:t>женерных сетей и подземных инженерных комм</w:t>
            </w:r>
            <w:r w:rsidRPr="00373D2C">
              <w:rPr>
                <w:rFonts w:ascii="ArialMT" w:hAnsi="ArialMT" w:cs="ArialMT"/>
                <w:sz w:val="16"/>
                <w:szCs w:val="16"/>
              </w:rPr>
              <w:t>у</w:t>
            </w:r>
            <w:r w:rsidRPr="00373D2C">
              <w:rPr>
                <w:rFonts w:ascii="ArialMT" w:hAnsi="ArialMT" w:cs="ArialMT"/>
                <w:sz w:val="16"/>
                <w:szCs w:val="16"/>
              </w:rPr>
              <w:t>никаций</w:t>
            </w:r>
          </w:p>
          <w:p w:rsidR="00F131E5" w:rsidRPr="00373D2C" w:rsidRDefault="00F131E5" w:rsidP="00F131E5">
            <w:pPr>
              <w:spacing w:line="60" w:lineRule="atLeast"/>
              <w:jc w:val="both"/>
              <w:rPr>
                <w:rFonts w:ascii="ArialMT" w:hAnsi="ArialMT" w:cs="ArialMT"/>
                <w:sz w:val="16"/>
                <w:szCs w:val="16"/>
              </w:rPr>
            </w:pPr>
            <w:r w:rsidRPr="00373D2C">
              <w:rPr>
                <w:rFonts w:ascii="ArialMT" w:hAnsi="ArialMT" w:cs="ArialMT"/>
                <w:sz w:val="16"/>
                <w:szCs w:val="16"/>
              </w:rPr>
              <w:t>Геодезические исполнительные съе</w:t>
            </w:r>
            <w:r w:rsidRPr="00373D2C">
              <w:rPr>
                <w:rFonts w:ascii="ArialMT" w:hAnsi="ArialMT" w:cs="ArialMT"/>
                <w:sz w:val="16"/>
                <w:szCs w:val="16"/>
              </w:rPr>
              <w:t>м</w:t>
            </w:r>
            <w:r w:rsidRPr="00373D2C">
              <w:rPr>
                <w:rFonts w:ascii="ArialMT" w:hAnsi="ArialMT" w:cs="ArialMT"/>
                <w:sz w:val="16"/>
                <w:szCs w:val="16"/>
              </w:rPr>
              <w:t>ки</w:t>
            </w:r>
          </w:p>
          <w:p w:rsidR="00F131E5" w:rsidRPr="00373D2C" w:rsidRDefault="00F131E5" w:rsidP="00F131E5">
            <w:pPr>
              <w:spacing w:line="60" w:lineRule="atLeast"/>
              <w:jc w:val="both"/>
              <w:rPr>
                <w:rFonts w:ascii="ArialMT" w:hAnsi="ArialMT" w:cs="ArialMT"/>
                <w:sz w:val="16"/>
                <w:szCs w:val="16"/>
              </w:rPr>
            </w:pPr>
            <w:r w:rsidRPr="00373D2C">
              <w:rPr>
                <w:rFonts w:ascii="ArialMT" w:hAnsi="ArialMT" w:cs="ArialMT"/>
                <w:sz w:val="16"/>
                <w:szCs w:val="16"/>
              </w:rPr>
              <w:t>Геодезические наблюдения за перемещениями и дефо</w:t>
            </w:r>
            <w:r w:rsidRPr="00373D2C">
              <w:rPr>
                <w:rFonts w:ascii="ArialMT" w:hAnsi="ArialMT" w:cs="ArialMT"/>
                <w:sz w:val="16"/>
                <w:szCs w:val="16"/>
              </w:rPr>
              <w:t>р</w:t>
            </w:r>
            <w:r w:rsidRPr="00373D2C">
              <w:rPr>
                <w:rFonts w:ascii="ArialMT" w:hAnsi="ArialMT" w:cs="ArialMT"/>
                <w:sz w:val="16"/>
                <w:szCs w:val="16"/>
              </w:rPr>
              <w:t>маци</w:t>
            </w:r>
            <w:r w:rsidRPr="00373D2C">
              <w:rPr>
                <w:rFonts w:ascii="ArialMT" w:hAnsi="ArialMT" w:cs="ArialMT"/>
                <w:sz w:val="16"/>
                <w:szCs w:val="16"/>
              </w:rPr>
              <w:t>я</w:t>
            </w:r>
            <w:r w:rsidRPr="00373D2C">
              <w:rPr>
                <w:rFonts w:ascii="ArialMT" w:hAnsi="ArialMT" w:cs="ArialMT"/>
                <w:sz w:val="16"/>
                <w:szCs w:val="16"/>
              </w:rPr>
              <w:t>ми зданий</w:t>
            </w:r>
          </w:p>
        </w:tc>
        <w:tc>
          <w:tcPr>
            <w:tcW w:w="1701" w:type="dxa"/>
            <w:tcBorders>
              <w:top w:val="double" w:sz="6" w:space="0" w:color="auto"/>
              <w:left w:val="single" w:sz="6" w:space="0" w:color="auto"/>
              <w:bottom w:val="double" w:sz="6" w:space="0" w:color="auto"/>
              <w:right w:val="single" w:sz="6" w:space="0" w:color="auto"/>
            </w:tcBorders>
          </w:tcPr>
          <w:p w:rsidR="00F131E5" w:rsidRPr="00DD2060" w:rsidRDefault="00F131E5" w:rsidP="00F131E5">
            <w:pPr>
              <w:suppressAutoHyphens/>
              <w:ind w:left="-41" w:right="-23"/>
              <w:jc w:val="both"/>
              <w:rPr>
                <w:rFonts w:ascii="ArialMT" w:hAnsi="ArialMT" w:cs="ArialMT"/>
                <w:sz w:val="16"/>
                <w:szCs w:val="16"/>
              </w:rPr>
            </w:pPr>
            <w:r w:rsidRPr="00DD2060">
              <w:rPr>
                <w:rFonts w:ascii="ArialMT" w:hAnsi="ArialMT" w:cs="ArialMT"/>
                <w:sz w:val="16"/>
                <w:szCs w:val="16"/>
              </w:rPr>
              <w:t xml:space="preserve">ГОСТ 26433.0-85 </w:t>
            </w:r>
          </w:p>
          <w:p w:rsidR="00F131E5" w:rsidRPr="00DD2060" w:rsidRDefault="00F131E5" w:rsidP="00F131E5">
            <w:pPr>
              <w:suppressAutoHyphens/>
              <w:ind w:left="-41" w:right="-23"/>
              <w:jc w:val="both"/>
              <w:rPr>
                <w:rFonts w:ascii="ArialMT" w:hAnsi="ArialMT" w:cs="ArialMT"/>
                <w:sz w:val="16"/>
                <w:szCs w:val="16"/>
              </w:rPr>
            </w:pPr>
            <w:r w:rsidRPr="00DD2060">
              <w:rPr>
                <w:rFonts w:ascii="ArialMT" w:hAnsi="ArialMT" w:cs="ArialMT"/>
                <w:sz w:val="16"/>
                <w:szCs w:val="16"/>
              </w:rPr>
              <w:t xml:space="preserve">ГОСТ 26433.2-94 </w:t>
            </w:r>
          </w:p>
        </w:tc>
      </w:tr>
      <w:tr w:rsidR="00373D2C" w:rsidRPr="0066216A" w:rsidTr="00ED2ADC">
        <w:tblPrEx>
          <w:tblCellMar>
            <w:top w:w="0" w:type="dxa"/>
            <w:bottom w:w="0" w:type="dxa"/>
          </w:tblCellMar>
        </w:tblPrEx>
        <w:trPr>
          <w:trHeight w:val="651"/>
        </w:trPr>
        <w:tc>
          <w:tcPr>
            <w:tcW w:w="1985" w:type="dxa"/>
            <w:vMerge w:val="restart"/>
            <w:tcBorders>
              <w:top w:val="double" w:sz="6" w:space="0" w:color="auto"/>
              <w:left w:val="single" w:sz="6" w:space="0" w:color="auto"/>
              <w:right w:val="single" w:sz="6" w:space="0" w:color="auto"/>
            </w:tcBorders>
          </w:tcPr>
          <w:p w:rsidR="00373D2C" w:rsidRPr="005374DF" w:rsidRDefault="00373D2C" w:rsidP="00373D2C">
            <w:pPr>
              <w:rPr>
                <w:b/>
                <w:bCs/>
                <w:spacing w:val="4"/>
                <w:sz w:val="16"/>
                <w:szCs w:val="16"/>
              </w:rPr>
            </w:pPr>
            <w:r w:rsidRPr="005374DF">
              <w:rPr>
                <w:b/>
                <w:bCs/>
                <w:spacing w:val="4"/>
                <w:sz w:val="16"/>
                <w:szCs w:val="16"/>
              </w:rPr>
              <w:t>Кровельные раб</w:t>
            </w:r>
            <w:r w:rsidRPr="005374DF">
              <w:rPr>
                <w:b/>
                <w:bCs/>
                <w:spacing w:val="4"/>
                <w:sz w:val="16"/>
                <w:szCs w:val="16"/>
              </w:rPr>
              <w:t>о</w:t>
            </w:r>
            <w:r w:rsidRPr="005374DF">
              <w:rPr>
                <w:b/>
                <w:bCs/>
                <w:spacing w:val="4"/>
                <w:sz w:val="16"/>
                <w:szCs w:val="16"/>
              </w:rPr>
              <w:t>ты</w:t>
            </w:r>
          </w:p>
          <w:p w:rsidR="00373D2C" w:rsidRPr="00625FFB" w:rsidRDefault="00373D2C" w:rsidP="00373D2C">
            <w:pPr>
              <w:spacing w:line="60" w:lineRule="atLeast"/>
              <w:ind w:left="-17" w:right="-17"/>
              <w:jc w:val="both"/>
              <w:rPr>
                <w:rFonts w:ascii="ArialMT" w:hAnsi="ArialMT" w:cs="ArialMT"/>
                <w:sz w:val="16"/>
                <w:szCs w:val="16"/>
              </w:rPr>
            </w:pPr>
          </w:p>
        </w:tc>
        <w:tc>
          <w:tcPr>
            <w:tcW w:w="1701" w:type="dxa"/>
            <w:vMerge w:val="restart"/>
            <w:tcBorders>
              <w:top w:val="double" w:sz="6" w:space="0" w:color="auto"/>
              <w:left w:val="single" w:sz="6" w:space="0" w:color="auto"/>
              <w:right w:val="single" w:sz="6" w:space="0" w:color="auto"/>
            </w:tcBorders>
          </w:tcPr>
          <w:p w:rsidR="00373D2C" w:rsidRDefault="00373D2C" w:rsidP="00373D2C">
            <w:pPr>
              <w:spacing w:line="60" w:lineRule="atLeast"/>
              <w:jc w:val="both"/>
              <w:rPr>
                <w:rFonts w:ascii="ArialMT" w:hAnsi="ArialMT" w:cs="ArialMT"/>
                <w:sz w:val="16"/>
                <w:szCs w:val="16"/>
              </w:rPr>
            </w:pPr>
            <w:r w:rsidRPr="00FD2C1E">
              <w:rPr>
                <w:rFonts w:ascii="ArialMT" w:hAnsi="ArialMT" w:cs="ArialMT"/>
                <w:sz w:val="16"/>
                <w:szCs w:val="16"/>
              </w:rPr>
              <w:t>СН 5.08.01-2019</w:t>
            </w:r>
          </w:p>
          <w:p w:rsidR="00373D2C" w:rsidRPr="00804581" w:rsidRDefault="00373D2C" w:rsidP="00373D2C">
            <w:pPr>
              <w:spacing w:line="60" w:lineRule="atLeast"/>
              <w:jc w:val="both"/>
              <w:rPr>
                <w:rFonts w:ascii="ArialMT" w:hAnsi="ArialMT" w:cs="ArialMT"/>
                <w:sz w:val="16"/>
                <w:szCs w:val="16"/>
              </w:rPr>
            </w:pPr>
            <w:hyperlink r:id="rId7" w:tgtFrame="_blank" w:history="1">
              <w:r w:rsidRPr="00312C36">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373D2C" w:rsidRPr="00625FFB" w:rsidRDefault="00373D2C" w:rsidP="00373D2C">
            <w:pPr>
              <w:spacing w:line="180" w:lineRule="exact"/>
              <w:jc w:val="both"/>
              <w:rPr>
                <w:rFonts w:ascii="ArialMT" w:hAnsi="ArialMT" w:cs="ArialMT"/>
                <w:sz w:val="16"/>
                <w:szCs w:val="16"/>
              </w:rPr>
            </w:pPr>
            <w:r w:rsidRPr="00625FFB">
              <w:rPr>
                <w:rFonts w:ascii="ArialMT" w:hAnsi="ArialMT" w:cs="ArialMT"/>
                <w:sz w:val="16"/>
                <w:szCs w:val="16"/>
              </w:rPr>
              <w:t>Устройство битумно-полимерных рулонных и мастичных кр</w:t>
            </w:r>
            <w:r w:rsidRPr="00625FFB">
              <w:rPr>
                <w:rFonts w:ascii="ArialMT" w:hAnsi="ArialMT" w:cs="ArialMT"/>
                <w:sz w:val="16"/>
                <w:szCs w:val="16"/>
              </w:rPr>
              <w:t>о</w:t>
            </w:r>
            <w:r w:rsidRPr="00625FFB">
              <w:rPr>
                <w:rFonts w:ascii="ArialMT" w:hAnsi="ArialMT" w:cs="ArialMT"/>
                <w:sz w:val="16"/>
                <w:szCs w:val="16"/>
              </w:rPr>
              <w:t>вель.</w:t>
            </w:r>
          </w:p>
          <w:p w:rsidR="00373D2C" w:rsidRPr="00625FFB" w:rsidRDefault="00373D2C" w:rsidP="00373D2C">
            <w:pPr>
              <w:spacing w:line="180" w:lineRule="exact"/>
              <w:jc w:val="both"/>
              <w:rPr>
                <w:rFonts w:ascii="ArialMT" w:hAnsi="ArialMT" w:cs="ArialMT"/>
                <w:sz w:val="16"/>
                <w:szCs w:val="16"/>
              </w:rPr>
            </w:pPr>
            <w:r>
              <w:rPr>
                <w:rFonts w:ascii="ArialMT" w:hAnsi="ArialMT" w:cs="ArialMT"/>
                <w:sz w:val="16"/>
                <w:szCs w:val="16"/>
              </w:rPr>
              <w:t>Устройство кровель из</w:t>
            </w:r>
            <w:r w:rsidRPr="005D0A81">
              <w:rPr>
                <w:rFonts w:ascii="ArialMT" w:hAnsi="ArialMT" w:cs="ArialMT"/>
                <w:sz w:val="16"/>
                <w:szCs w:val="16"/>
              </w:rPr>
              <w:t xml:space="preserve"> б</w:t>
            </w:r>
            <w:r w:rsidRPr="005D0A81">
              <w:rPr>
                <w:rFonts w:ascii="ArialMT" w:hAnsi="ArialMT" w:cs="ArialMT"/>
                <w:sz w:val="16"/>
                <w:szCs w:val="16"/>
              </w:rPr>
              <w:t>и</w:t>
            </w:r>
            <w:r w:rsidRPr="005D0A81">
              <w:rPr>
                <w:rFonts w:ascii="ArialMT" w:hAnsi="ArialMT" w:cs="ArialMT"/>
                <w:sz w:val="16"/>
                <w:szCs w:val="16"/>
              </w:rPr>
              <w:t xml:space="preserve">тумно-полимерных волнистых кровельных и </w:t>
            </w:r>
            <w:r w:rsidRPr="008D73E7">
              <w:rPr>
                <w:rFonts w:ascii="ArialMT" w:hAnsi="ArialMT" w:cs="ArialMT"/>
                <w:sz w:val="16"/>
                <w:szCs w:val="16"/>
              </w:rPr>
              <w:t>хризотилцементных волн</w:t>
            </w:r>
            <w:r w:rsidRPr="008D73E7">
              <w:rPr>
                <w:rFonts w:ascii="ArialMT" w:hAnsi="ArialMT" w:cs="ArialMT"/>
                <w:sz w:val="16"/>
                <w:szCs w:val="16"/>
              </w:rPr>
              <w:t>и</w:t>
            </w:r>
            <w:r w:rsidRPr="008D73E7">
              <w:rPr>
                <w:rFonts w:ascii="ArialMT" w:hAnsi="ArialMT" w:cs="ArialMT"/>
                <w:sz w:val="16"/>
                <w:szCs w:val="16"/>
              </w:rPr>
              <w:t>стых</w:t>
            </w:r>
            <w:r w:rsidRPr="005D0A81">
              <w:rPr>
                <w:rFonts w:ascii="ArialMT" w:hAnsi="ArialMT" w:cs="ArialMT"/>
                <w:sz w:val="16"/>
                <w:szCs w:val="16"/>
              </w:rPr>
              <w:t xml:space="preserve"> листов</w:t>
            </w:r>
          </w:p>
          <w:p w:rsidR="00373D2C" w:rsidRPr="00625FFB" w:rsidRDefault="00373D2C" w:rsidP="00373D2C">
            <w:pPr>
              <w:spacing w:line="180" w:lineRule="exact"/>
              <w:jc w:val="both"/>
              <w:rPr>
                <w:rFonts w:ascii="ArialMT" w:hAnsi="ArialMT" w:cs="ArialMT"/>
                <w:sz w:val="16"/>
                <w:szCs w:val="16"/>
              </w:rPr>
            </w:pPr>
            <w:r w:rsidRPr="00625FFB">
              <w:rPr>
                <w:rFonts w:ascii="ArialMT" w:hAnsi="ArialMT" w:cs="ArialMT"/>
                <w:sz w:val="16"/>
                <w:szCs w:val="16"/>
              </w:rPr>
              <w:t>Устройство кровель из ме</w:t>
            </w:r>
            <w:r w:rsidRPr="00625FFB">
              <w:rPr>
                <w:rFonts w:ascii="ArialMT" w:hAnsi="ArialMT" w:cs="ArialMT"/>
                <w:sz w:val="16"/>
                <w:szCs w:val="16"/>
              </w:rPr>
              <w:t>л</w:t>
            </w:r>
            <w:r>
              <w:rPr>
                <w:rFonts w:ascii="ArialMT" w:hAnsi="ArialMT" w:cs="ArialMT"/>
                <w:sz w:val="16"/>
                <w:szCs w:val="16"/>
              </w:rPr>
              <w:t>коштучных материалов</w:t>
            </w:r>
            <w:r w:rsidRPr="00625FFB">
              <w:rPr>
                <w:rFonts w:ascii="ArialMT" w:hAnsi="ArialMT" w:cs="ArialMT"/>
                <w:sz w:val="16"/>
                <w:szCs w:val="16"/>
              </w:rPr>
              <w:t>.</w:t>
            </w:r>
          </w:p>
          <w:p w:rsidR="00373D2C" w:rsidRPr="00857232" w:rsidRDefault="00373D2C" w:rsidP="00373D2C">
            <w:pPr>
              <w:spacing w:line="180" w:lineRule="exact"/>
              <w:jc w:val="both"/>
              <w:rPr>
                <w:rFonts w:ascii="ArialMT" w:hAnsi="ArialMT" w:cs="ArialMT"/>
                <w:sz w:val="16"/>
                <w:szCs w:val="16"/>
              </w:rPr>
            </w:pPr>
            <w:r w:rsidRPr="00857232">
              <w:rPr>
                <w:rFonts w:ascii="ArialMT" w:hAnsi="ArialMT" w:cs="ArialMT"/>
                <w:sz w:val="16"/>
                <w:szCs w:val="16"/>
              </w:rPr>
              <w:t>Устройство кровель из листовой стали, меди, металлич</w:t>
            </w:r>
            <w:r w:rsidRPr="00857232">
              <w:rPr>
                <w:rFonts w:ascii="ArialMT" w:hAnsi="ArialMT" w:cs="ArialMT"/>
                <w:sz w:val="16"/>
                <w:szCs w:val="16"/>
              </w:rPr>
              <w:t>е</w:t>
            </w:r>
            <w:r w:rsidRPr="00857232">
              <w:rPr>
                <w:rFonts w:ascii="ArialMT" w:hAnsi="ArialMT" w:cs="ArialMT"/>
                <w:sz w:val="16"/>
                <w:szCs w:val="16"/>
              </w:rPr>
              <w:t>ского профилированного настила, металлической чер</w:t>
            </w:r>
            <w:r w:rsidRPr="00857232">
              <w:rPr>
                <w:rFonts w:ascii="ArialMT" w:hAnsi="ArialMT" w:cs="ArialMT"/>
                <w:sz w:val="16"/>
                <w:szCs w:val="16"/>
              </w:rPr>
              <w:t>е</w:t>
            </w:r>
            <w:r w:rsidRPr="00857232">
              <w:rPr>
                <w:rFonts w:ascii="ArialMT" w:hAnsi="ArialMT" w:cs="ArialMT"/>
                <w:sz w:val="16"/>
                <w:szCs w:val="16"/>
              </w:rPr>
              <w:t>пицы</w:t>
            </w:r>
          </w:p>
        </w:tc>
        <w:tc>
          <w:tcPr>
            <w:tcW w:w="1701" w:type="dxa"/>
            <w:tcBorders>
              <w:top w:val="double" w:sz="6" w:space="0" w:color="auto"/>
              <w:left w:val="single" w:sz="6" w:space="0" w:color="auto"/>
              <w:bottom w:val="double" w:sz="6" w:space="0" w:color="auto"/>
              <w:right w:val="single" w:sz="6" w:space="0" w:color="auto"/>
            </w:tcBorders>
          </w:tcPr>
          <w:p w:rsidR="00373D2C" w:rsidRPr="00625FFB" w:rsidRDefault="00373D2C" w:rsidP="00373D2C">
            <w:pPr>
              <w:ind w:left="-41"/>
              <w:rPr>
                <w:rFonts w:ascii="ArialMT" w:hAnsi="ArialMT" w:cs="ArialMT"/>
                <w:sz w:val="16"/>
                <w:szCs w:val="16"/>
              </w:rPr>
            </w:pPr>
            <w:hyperlink r:id="rId8" w:tgtFrame="_blank" w:history="1">
              <w:r w:rsidRPr="00312C36">
                <w:rPr>
                  <w:rFonts w:ascii="ArialMT" w:hAnsi="ArialMT" w:cs="ArialMT"/>
                  <w:sz w:val="16"/>
                  <w:szCs w:val="16"/>
                </w:rPr>
                <w:t>СП 1.03.05-2023</w:t>
              </w:r>
            </w:hyperlink>
          </w:p>
        </w:tc>
      </w:tr>
      <w:tr w:rsidR="00373D2C" w:rsidRPr="0066216A" w:rsidTr="00ED2ADC">
        <w:tblPrEx>
          <w:tblCellMar>
            <w:top w:w="0" w:type="dxa"/>
            <w:bottom w:w="0" w:type="dxa"/>
          </w:tblCellMar>
        </w:tblPrEx>
        <w:trPr>
          <w:trHeight w:val="326"/>
        </w:trPr>
        <w:tc>
          <w:tcPr>
            <w:tcW w:w="1985" w:type="dxa"/>
            <w:vMerge/>
            <w:tcBorders>
              <w:left w:val="single" w:sz="6" w:space="0" w:color="auto"/>
              <w:right w:val="single" w:sz="6" w:space="0" w:color="auto"/>
            </w:tcBorders>
          </w:tcPr>
          <w:p w:rsidR="00373D2C" w:rsidRPr="00CC190F" w:rsidRDefault="00373D2C" w:rsidP="00373D2C">
            <w:pPr>
              <w:rPr>
                <w:rFonts w:ascii="ArialMT" w:hAnsi="ArialMT" w:cs="ArialMT"/>
                <w:sz w:val="16"/>
                <w:szCs w:val="16"/>
              </w:rPr>
            </w:pPr>
          </w:p>
        </w:tc>
        <w:tc>
          <w:tcPr>
            <w:tcW w:w="1701" w:type="dxa"/>
            <w:vMerge/>
            <w:tcBorders>
              <w:left w:val="single" w:sz="6" w:space="0" w:color="auto"/>
              <w:bottom w:val="double" w:sz="6" w:space="0" w:color="auto"/>
              <w:right w:val="single" w:sz="6" w:space="0" w:color="auto"/>
            </w:tcBorders>
          </w:tcPr>
          <w:p w:rsidR="00373D2C" w:rsidRPr="00C114EB" w:rsidRDefault="00373D2C" w:rsidP="00373D2C">
            <w:pPr>
              <w:suppressAutoHyphens/>
              <w:ind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73D2C" w:rsidRPr="00625FFB" w:rsidRDefault="00373D2C" w:rsidP="00373D2C">
            <w:pPr>
              <w:spacing w:line="180" w:lineRule="exac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373D2C" w:rsidRPr="00625FFB" w:rsidRDefault="00373D2C" w:rsidP="00373D2C">
            <w:pPr>
              <w:spacing w:line="180" w:lineRule="exact"/>
              <w:ind w:left="-40"/>
              <w:jc w:val="both"/>
              <w:rPr>
                <w:rFonts w:ascii="ArialMT" w:hAnsi="ArialMT" w:cs="ArialMT"/>
                <w:sz w:val="16"/>
                <w:szCs w:val="16"/>
              </w:rPr>
            </w:pPr>
            <w:r w:rsidRPr="00625FFB">
              <w:rPr>
                <w:rFonts w:ascii="ArialMT" w:hAnsi="ArialMT" w:cs="ArialMT"/>
                <w:sz w:val="16"/>
                <w:szCs w:val="16"/>
              </w:rPr>
              <w:t xml:space="preserve">ГОСТ 26433.0-85 </w:t>
            </w:r>
          </w:p>
          <w:p w:rsidR="00373D2C" w:rsidRPr="00625FFB" w:rsidRDefault="00373D2C" w:rsidP="00373D2C">
            <w:pPr>
              <w:spacing w:line="180" w:lineRule="exact"/>
              <w:ind w:left="-40"/>
              <w:jc w:val="both"/>
              <w:rPr>
                <w:rFonts w:ascii="ArialMT" w:hAnsi="ArialMT" w:cs="ArialMT"/>
                <w:sz w:val="16"/>
                <w:szCs w:val="16"/>
              </w:rPr>
            </w:pPr>
            <w:r>
              <w:rPr>
                <w:rFonts w:ascii="ArialMT" w:hAnsi="ArialMT" w:cs="ArialMT"/>
                <w:sz w:val="16"/>
                <w:szCs w:val="16"/>
              </w:rPr>
              <w:t>ГОСТ 26433.2-94</w:t>
            </w:r>
          </w:p>
        </w:tc>
      </w:tr>
      <w:tr w:rsidR="00373D2C" w:rsidRPr="0066216A" w:rsidTr="0074600F">
        <w:tblPrEx>
          <w:tblCellMar>
            <w:top w:w="0" w:type="dxa"/>
            <w:bottom w:w="0" w:type="dxa"/>
          </w:tblCellMar>
        </w:tblPrEx>
        <w:trPr>
          <w:trHeight w:val="509"/>
        </w:trPr>
        <w:tc>
          <w:tcPr>
            <w:tcW w:w="1985" w:type="dxa"/>
            <w:tcBorders>
              <w:top w:val="double" w:sz="6" w:space="0" w:color="auto"/>
              <w:left w:val="single" w:sz="6" w:space="0" w:color="auto"/>
              <w:bottom w:val="double" w:sz="6" w:space="0" w:color="auto"/>
              <w:right w:val="single" w:sz="6" w:space="0" w:color="auto"/>
            </w:tcBorders>
          </w:tcPr>
          <w:p w:rsidR="00373D2C" w:rsidRPr="005374DF" w:rsidRDefault="00373D2C" w:rsidP="00373D2C">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373D2C" w:rsidRPr="00625FFB" w:rsidRDefault="00373D2C" w:rsidP="00373D2C">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373D2C" w:rsidRPr="00625FFB" w:rsidRDefault="00373D2C" w:rsidP="00373D2C">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373D2C" w:rsidRPr="00625FFB" w:rsidRDefault="00373D2C" w:rsidP="00373D2C">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73D2C" w:rsidRPr="00625FFB" w:rsidRDefault="00373D2C" w:rsidP="00373D2C">
            <w:pPr>
              <w:spacing w:line="180" w:lineRule="exac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373D2C" w:rsidRDefault="00373D2C" w:rsidP="00373D2C">
            <w:pPr>
              <w:spacing w:line="180" w:lineRule="exac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373D2C" w:rsidRPr="00625FFB" w:rsidRDefault="00373D2C" w:rsidP="00373D2C">
            <w:pPr>
              <w:spacing w:line="180" w:lineRule="exac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373D2C" w:rsidRPr="00625FFB" w:rsidRDefault="00373D2C" w:rsidP="00373D2C">
            <w:pPr>
              <w:spacing w:line="180" w:lineRule="exac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373D2C" w:rsidRPr="00625FFB" w:rsidRDefault="00373D2C" w:rsidP="00373D2C">
            <w:pPr>
              <w:spacing w:line="180" w:lineRule="exac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373D2C" w:rsidRPr="00625FFB" w:rsidRDefault="00373D2C" w:rsidP="00373D2C">
            <w:pPr>
              <w:spacing w:line="180" w:lineRule="exac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373D2C" w:rsidRPr="00625FFB" w:rsidRDefault="00373D2C" w:rsidP="00373D2C">
            <w:pPr>
              <w:spacing w:line="180" w:lineRule="exac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373D2C" w:rsidRPr="00625FFB" w:rsidRDefault="00373D2C" w:rsidP="00373D2C">
            <w:pPr>
              <w:spacing w:line="180" w:lineRule="exac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373D2C" w:rsidRPr="00625FFB" w:rsidRDefault="00373D2C" w:rsidP="00373D2C">
            <w:pPr>
              <w:spacing w:line="180" w:lineRule="exac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373D2C" w:rsidRPr="00625FFB" w:rsidRDefault="00373D2C" w:rsidP="00373D2C">
            <w:pPr>
              <w:spacing w:line="60" w:lineRule="atLeast"/>
              <w:ind w:left="-41"/>
              <w:jc w:val="both"/>
              <w:rPr>
                <w:rFonts w:ascii="ArialMT" w:hAnsi="ArialMT" w:cs="ArialMT"/>
                <w:sz w:val="16"/>
                <w:szCs w:val="16"/>
              </w:rPr>
            </w:pPr>
            <w:r w:rsidRPr="00625FFB">
              <w:rPr>
                <w:rFonts w:ascii="ArialMT" w:hAnsi="ArialMT" w:cs="ArialMT"/>
                <w:sz w:val="16"/>
                <w:szCs w:val="16"/>
              </w:rPr>
              <w:t xml:space="preserve">СТБ 1846-2008 </w:t>
            </w:r>
          </w:p>
          <w:p w:rsidR="00373D2C" w:rsidRPr="00625FFB" w:rsidRDefault="00373D2C" w:rsidP="00373D2C">
            <w:pPr>
              <w:spacing w:line="60" w:lineRule="atLeast"/>
              <w:ind w:left="-41"/>
              <w:jc w:val="both"/>
              <w:rPr>
                <w:rFonts w:ascii="ArialMT" w:hAnsi="ArialMT" w:cs="ArialMT"/>
                <w:sz w:val="16"/>
                <w:szCs w:val="16"/>
              </w:rPr>
            </w:pPr>
          </w:p>
          <w:p w:rsidR="00373D2C" w:rsidRPr="00625FFB" w:rsidRDefault="00373D2C" w:rsidP="00373D2C">
            <w:pPr>
              <w:spacing w:line="60" w:lineRule="atLeast"/>
              <w:ind w:left="-41"/>
              <w:jc w:val="both"/>
              <w:rPr>
                <w:rFonts w:ascii="ArialMT" w:hAnsi="ArialMT" w:cs="ArialMT"/>
                <w:sz w:val="16"/>
                <w:szCs w:val="16"/>
              </w:rPr>
            </w:pPr>
          </w:p>
        </w:tc>
      </w:tr>
      <w:tr w:rsidR="0074600F" w:rsidRPr="0066216A" w:rsidTr="0074600F">
        <w:tblPrEx>
          <w:tblCellMar>
            <w:top w:w="0" w:type="dxa"/>
            <w:bottom w:w="0" w:type="dxa"/>
          </w:tblCellMar>
        </w:tblPrEx>
        <w:trPr>
          <w:trHeight w:val="509"/>
        </w:trPr>
        <w:tc>
          <w:tcPr>
            <w:tcW w:w="1985" w:type="dxa"/>
            <w:vMerge w:val="restart"/>
            <w:tcBorders>
              <w:top w:val="double" w:sz="6" w:space="0" w:color="auto"/>
              <w:left w:val="single" w:sz="6" w:space="0" w:color="auto"/>
              <w:right w:val="single" w:sz="6" w:space="0" w:color="auto"/>
            </w:tcBorders>
          </w:tcPr>
          <w:p w:rsidR="0074600F" w:rsidRDefault="0074600F" w:rsidP="0074600F">
            <w:pPr>
              <w:rPr>
                <w:b/>
                <w:bCs/>
                <w:spacing w:val="4"/>
                <w:sz w:val="16"/>
                <w:szCs w:val="16"/>
              </w:rPr>
            </w:pPr>
            <w:r w:rsidRPr="005374DF">
              <w:rPr>
                <w:b/>
                <w:bCs/>
                <w:spacing w:val="4"/>
                <w:sz w:val="16"/>
                <w:szCs w:val="16"/>
              </w:rPr>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p w:rsidR="0074600F" w:rsidRPr="0074600F" w:rsidRDefault="0074600F" w:rsidP="0074600F">
            <w:pPr>
              <w:rPr>
                <w:sz w:val="16"/>
                <w:szCs w:val="16"/>
              </w:rPr>
            </w:pPr>
          </w:p>
          <w:p w:rsidR="0074600F" w:rsidRPr="0074600F" w:rsidRDefault="0074600F" w:rsidP="0074600F">
            <w:pPr>
              <w:rPr>
                <w:sz w:val="16"/>
                <w:szCs w:val="16"/>
              </w:rPr>
            </w:pPr>
          </w:p>
          <w:p w:rsidR="0074600F" w:rsidRPr="0074600F" w:rsidRDefault="0074600F" w:rsidP="0074600F">
            <w:pPr>
              <w:rPr>
                <w:sz w:val="16"/>
                <w:szCs w:val="16"/>
              </w:rPr>
            </w:pPr>
          </w:p>
          <w:p w:rsidR="0074600F" w:rsidRPr="0074600F" w:rsidRDefault="0074600F" w:rsidP="0074600F">
            <w:pPr>
              <w:rPr>
                <w:sz w:val="16"/>
                <w:szCs w:val="16"/>
              </w:rPr>
            </w:pPr>
          </w:p>
        </w:tc>
        <w:tc>
          <w:tcPr>
            <w:tcW w:w="1701" w:type="dxa"/>
            <w:vMerge w:val="restart"/>
            <w:tcBorders>
              <w:top w:val="double" w:sz="6" w:space="0" w:color="auto"/>
              <w:left w:val="single" w:sz="6" w:space="0" w:color="auto"/>
              <w:right w:val="single" w:sz="6" w:space="0" w:color="auto"/>
            </w:tcBorders>
          </w:tcPr>
          <w:p w:rsidR="0074600F" w:rsidRPr="00DD2060" w:rsidRDefault="0074600F" w:rsidP="0074600F">
            <w:pPr>
              <w:spacing w:line="60" w:lineRule="atLeast"/>
              <w:jc w:val="both"/>
              <w:rPr>
                <w:rFonts w:ascii="ArialMT" w:hAnsi="ArialMT" w:cs="ArialMT"/>
                <w:sz w:val="16"/>
                <w:szCs w:val="16"/>
              </w:rPr>
            </w:pPr>
            <w:r>
              <w:rPr>
                <w:rFonts w:ascii="ArialMT" w:hAnsi="ArialMT" w:cs="ArialMT"/>
                <w:sz w:val="16"/>
                <w:szCs w:val="16"/>
              </w:rPr>
              <w:t xml:space="preserve">СП 1.03.03-2022 </w:t>
            </w:r>
          </w:p>
          <w:p w:rsidR="0074600F" w:rsidRPr="00625FFB" w:rsidRDefault="0074600F" w:rsidP="0074600F">
            <w:pPr>
              <w:spacing w:line="60" w:lineRule="atLeast"/>
              <w:jc w:val="both"/>
              <w:rPr>
                <w:rFonts w:ascii="ArialMT" w:hAnsi="ArialMT" w:cs="ArialMT"/>
                <w:sz w:val="16"/>
                <w:szCs w:val="16"/>
              </w:rPr>
            </w:pPr>
            <w:r>
              <w:rPr>
                <w:rFonts w:ascii="ArialMT" w:hAnsi="ArialMT" w:cs="ArialMT"/>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74600F" w:rsidRPr="00FB0EE2" w:rsidRDefault="0074600F" w:rsidP="0074600F">
            <w:pPr>
              <w:suppressAutoHyphens/>
              <w:spacing w:line="216" w:lineRule="auto"/>
              <w:ind w:left="-40" w:right="-23"/>
              <w:jc w:val="both"/>
              <w:rPr>
                <w:sz w:val="16"/>
                <w:szCs w:val="16"/>
              </w:rPr>
            </w:pPr>
            <w:r w:rsidRPr="00FB0EE2">
              <w:rPr>
                <w:sz w:val="16"/>
                <w:szCs w:val="16"/>
              </w:rPr>
              <w:t>Устройство легких штукатурных систем утепл</w:t>
            </w:r>
            <w:r w:rsidRPr="00FB0EE2">
              <w:rPr>
                <w:sz w:val="16"/>
                <w:szCs w:val="16"/>
              </w:rPr>
              <w:t>е</w:t>
            </w:r>
            <w:r w:rsidRPr="00FB0EE2">
              <w:rPr>
                <w:sz w:val="16"/>
                <w:szCs w:val="16"/>
              </w:rPr>
              <w:t>ния</w:t>
            </w:r>
          </w:p>
          <w:p w:rsidR="0074600F" w:rsidRPr="00FB0EE2" w:rsidRDefault="0074600F" w:rsidP="0074600F">
            <w:pPr>
              <w:suppressAutoHyphens/>
              <w:spacing w:line="216" w:lineRule="auto"/>
              <w:ind w:left="-40" w:right="-23"/>
              <w:jc w:val="both"/>
              <w:rPr>
                <w:sz w:val="16"/>
                <w:szCs w:val="16"/>
              </w:rPr>
            </w:pPr>
            <w:r w:rsidRPr="00FB0EE2">
              <w:rPr>
                <w:sz w:val="16"/>
                <w:szCs w:val="16"/>
              </w:rPr>
              <w:t>Устройство тяжелых штукатурных систем утепл</w:t>
            </w:r>
            <w:r w:rsidRPr="00FB0EE2">
              <w:rPr>
                <w:sz w:val="16"/>
                <w:szCs w:val="16"/>
              </w:rPr>
              <w:t>е</w:t>
            </w:r>
            <w:r w:rsidRPr="00FB0EE2">
              <w:rPr>
                <w:sz w:val="16"/>
                <w:szCs w:val="16"/>
              </w:rPr>
              <w:t>ния</w:t>
            </w:r>
          </w:p>
          <w:p w:rsidR="0074600F" w:rsidRPr="00FB0EE2" w:rsidRDefault="0074600F" w:rsidP="0074600F">
            <w:pPr>
              <w:suppressAutoHyphens/>
              <w:spacing w:line="216" w:lineRule="auto"/>
              <w:ind w:left="-40" w:right="-23"/>
              <w:jc w:val="both"/>
              <w:rPr>
                <w:sz w:val="16"/>
                <w:szCs w:val="16"/>
              </w:rPr>
            </w:pPr>
            <w:r w:rsidRPr="00FB0EE2">
              <w:rPr>
                <w:sz w:val="16"/>
                <w:szCs w:val="16"/>
              </w:rPr>
              <w:t>Устройство систем утепления на основе комплексных теплоизоляционных изд</w:t>
            </w:r>
            <w:r w:rsidRPr="00FB0EE2">
              <w:rPr>
                <w:sz w:val="16"/>
                <w:szCs w:val="16"/>
              </w:rPr>
              <w:t>е</w:t>
            </w:r>
            <w:r w:rsidRPr="00FB0EE2">
              <w:rPr>
                <w:sz w:val="16"/>
                <w:szCs w:val="16"/>
              </w:rPr>
              <w:t>лий</w:t>
            </w:r>
          </w:p>
          <w:p w:rsidR="0074600F" w:rsidRPr="00FB0EE2" w:rsidRDefault="0074600F" w:rsidP="0074600F">
            <w:pPr>
              <w:suppressAutoHyphens/>
              <w:spacing w:line="216" w:lineRule="auto"/>
              <w:ind w:left="-40" w:right="-23"/>
              <w:jc w:val="both"/>
              <w:rPr>
                <w:sz w:val="16"/>
                <w:szCs w:val="16"/>
              </w:rPr>
            </w:pPr>
            <w:r w:rsidRPr="00FB0EE2">
              <w:rPr>
                <w:sz w:val="16"/>
                <w:szCs w:val="16"/>
              </w:rPr>
              <w:t>Устройство вентилируемых систем утепл</w:t>
            </w:r>
            <w:r w:rsidRPr="00FB0EE2">
              <w:rPr>
                <w:sz w:val="16"/>
                <w:szCs w:val="16"/>
              </w:rPr>
              <w:t>е</w:t>
            </w:r>
            <w:r w:rsidRPr="00FB0EE2">
              <w:rPr>
                <w:sz w:val="16"/>
                <w:szCs w:val="16"/>
              </w:rPr>
              <w:t>ния</w:t>
            </w:r>
          </w:p>
        </w:tc>
        <w:tc>
          <w:tcPr>
            <w:tcW w:w="1701" w:type="dxa"/>
            <w:tcBorders>
              <w:top w:val="double" w:sz="6" w:space="0" w:color="auto"/>
              <w:left w:val="single" w:sz="6" w:space="0" w:color="auto"/>
              <w:bottom w:val="double" w:sz="4" w:space="0" w:color="auto"/>
              <w:right w:val="single" w:sz="6" w:space="0" w:color="auto"/>
            </w:tcBorders>
          </w:tcPr>
          <w:p w:rsidR="0074600F" w:rsidRPr="00625FFB" w:rsidRDefault="0074600F" w:rsidP="0074600F">
            <w:pPr>
              <w:spacing w:line="60" w:lineRule="atLeast"/>
              <w:ind w:left="-41"/>
              <w:jc w:val="both"/>
              <w:rPr>
                <w:rFonts w:ascii="ArialMT" w:hAnsi="ArialMT" w:cs="ArialMT"/>
                <w:sz w:val="16"/>
                <w:szCs w:val="16"/>
              </w:rPr>
            </w:pPr>
            <w:r>
              <w:rPr>
                <w:rFonts w:ascii="ArialMT" w:hAnsi="ArialMT" w:cs="ArialMT"/>
                <w:sz w:val="16"/>
                <w:szCs w:val="16"/>
              </w:rPr>
              <w:t xml:space="preserve">СП 1.03.04-2022 </w:t>
            </w:r>
          </w:p>
        </w:tc>
      </w:tr>
      <w:tr w:rsidR="0074600F" w:rsidRPr="0066216A" w:rsidTr="0074600F">
        <w:tblPrEx>
          <w:tblCellMar>
            <w:top w:w="0" w:type="dxa"/>
            <w:bottom w:w="0" w:type="dxa"/>
          </w:tblCellMar>
        </w:tblPrEx>
        <w:trPr>
          <w:trHeight w:val="248"/>
        </w:trPr>
        <w:tc>
          <w:tcPr>
            <w:tcW w:w="1985" w:type="dxa"/>
            <w:vMerge/>
            <w:tcBorders>
              <w:left w:val="single" w:sz="6" w:space="0" w:color="auto"/>
              <w:right w:val="single" w:sz="6" w:space="0" w:color="auto"/>
            </w:tcBorders>
          </w:tcPr>
          <w:p w:rsidR="0074600F" w:rsidRPr="005374DF" w:rsidRDefault="0074600F" w:rsidP="0074600F">
            <w:pPr>
              <w:rPr>
                <w:b/>
                <w:bCs/>
                <w:spacing w:val="4"/>
                <w:sz w:val="16"/>
                <w:szCs w:val="16"/>
              </w:rPr>
            </w:pPr>
          </w:p>
        </w:tc>
        <w:tc>
          <w:tcPr>
            <w:tcW w:w="1701" w:type="dxa"/>
            <w:vMerge/>
            <w:tcBorders>
              <w:left w:val="single" w:sz="6" w:space="0" w:color="auto"/>
              <w:right w:val="single" w:sz="6" w:space="0" w:color="auto"/>
            </w:tcBorders>
          </w:tcPr>
          <w:p w:rsidR="0074600F" w:rsidRPr="002C1825" w:rsidRDefault="0074600F" w:rsidP="0074600F">
            <w:pPr>
              <w:spacing w:line="60" w:lineRule="atLeast"/>
              <w:jc w:val="both"/>
              <w:rPr>
                <w:rFonts w:ascii="ArialMT" w:hAnsi="ArialMT" w:cs="ArialMT"/>
                <w:sz w:val="16"/>
                <w:szCs w:val="16"/>
              </w:rPr>
            </w:pPr>
          </w:p>
        </w:tc>
        <w:tc>
          <w:tcPr>
            <w:tcW w:w="4111" w:type="dxa"/>
            <w:vMerge w:val="restart"/>
            <w:tcBorders>
              <w:top w:val="double" w:sz="6" w:space="0" w:color="auto"/>
              <w:left w:val="single" w:sz="6" w:space="0" w:color="auto"/>
              <w:right w:val="double" w:sz="4" w:space="0" w:color="auto"/>
            </w:tcBorders>
          </w:tcPr>
          <w:p w:rsidR="0074600F" w:rsidRPr="00FB0EE2" w:rsidRDefault="0074600F" w:rsidP="0074600F">
            <w:pPr>
              <w:suppressAutoHyphens/>
              <w:spacing w:line="216" w:lineRule="auto"/>
              <w:ind w:left="-40" w:right="-23"/>
              <w:jc w:val="both"/>
              <w:rPr>
                <w:sz w:val="16"/>
                <w:szCs w:val="16"/>
              </w:rPr>
            </w:pPr>
            <w:r w:rsidRPr="00FB0EE2">
              <w:rPr>
                <w:sz w:val="16"/>
                <w:szCs w:val="16"/>
              </w:rPr>
              <w:t>Устройство систем утепления на основе монолитных утеплит</w:t>
            </w:r>
            <w:r w:rsidRPr="00FB0EE2">
              <w:rPr>
                <w:sz w:val="16"/>
                <w:szCs w:val="16"/>
              </w:rPr>
              <w:t>е</w:t>
            </w:r>
            <w:r w:rsidRPr="00FB0EE2">
              <w:rPr>
                <w:sz w:val="16"/>
                <w:szCs w:val="16"/>
              </w:rPr>
              <w:t>лей</w:t>
            </w:r>
          </w:p>
          <w:p w:rsidR="0074600F" w:rsidRPr="00FB0EE2" w:rsidRDefault="0074600F" w:rsidP="0074600F">
            <w:pPr>
              <w:suppressAutoHyphens/>
              <w:spacing w:line="216" w:lineRule="auto"/>
              <w:ind w:left="-40" w:right="-23"/>
              <w:jc w:val="both"/>
              <w:rPr>
                <w:sz w:val="16"/>
                <w:szCs w:val="16"/>
              </w:rPr>
            </w:pPr>
            <w:r w:rsidRPr="00FB0EE2">
              <w:rPr>
                <w:sz w:val="16"/>
                <w:szCs w:val="16"/>
              </w:rPr>
              <w:t>Устройство тепловой изоляции надземного этажа</w:t>
            </w:r>
          </w:p>
          <w:p w:rsidR="0074600F" w:rsidRPr="00BD4BC6" w:rsidRDefault="0074600F" w:rsidP="0074600F">
            <w:pPr>
              <w:suppressAutoHyphens/>
              <w:spacing w:line="216" w:lineRule="auto"/>
              <w:ind w:left="-40" w:right="-23"/>
              <w:jc w:val="both"/>
              <w:rPr>
                <w:sz w:val="6"/>
                <w:szCs w:val="6"/>
              </w:rPr>
            </w:pPr>
            <w:r w:rsidRPr="00FB0EE2">
              <w:rPr>
                <w:sz w:val="16"/>
                <w:szCs w:val="16"/>
              </w:rPr>
              <w:t>Устройство утепления кр</w:t>
            </w:r>
            <w:r w:rsidRPr="00FB0EE2">
              <w:rPr>
                <w:sz w:val="16"/>
                <w:szCs w:val="16"/>
              </w:rPr>
              <w:t>ы</w:t>
            </w:r>
            <w:r w:rsidRPr="00FB0EE2">
              <w:rPr>
                <w:sz w:val="16"/>
                <w:szCs w:val="16"/>
              </w:rPr>
              <w:t>ши и перекрытия</w:t>
            </w:r>
          </w:p>
        </w:tc>
        <w:tc>
          <w:tcPr>
            <w:tcW w:w="1701" w:type="dxa"/>
            <w:tcBorders>
              <w:top w:val="double" w:sz="4" w:space="0" w:color="auto"/>
              <w:left w:val="double" w:sz="4" w:space="0" w:color="auto"/>
              <w:bottom w:val="nil"/>
              <w:right w:val="single" w:sz="4" w:space="0" w:color="auto"/>
            </w:tcBorders>
          </w:tcPr>
          <w:p w:rsidR="0074600F" w:rsidRPr="00625FFB" w:rsidRDefault="0074600F" w:rsidP="0074600F">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74600F" w:rsidRPr="00625FFB" w:rsidRDefault="0074600F" w:rsidP="0074600F">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26433.2-94 </w:t>
            </w:r>
          </w:p>
        </w:tc>
      </w:tr>
      <w:tr w:rsidR="0074600F" w:rsidRPr="0066216A" w:rsidTr="00ED2ADC">
        <w:tblPrEx>
          <w:tblCellMar>
            <w:top w:w="0" w:type="dxa"/>
            <w:bottom w:w="0" w:type="dxa"/>
          </w:tblCellMar>
        </w:tblPrEx>
        <w:trPr>
          <w:trHeight w:val="127"/>
        </w:trPr>
        <w:tc>
          <w:tcPr>
            <w:tcW w:w="1985" w:type="dxa"/>
            <w:vMerge/>
            <w:tcBorders>
              <w:left w:val="single" w:sz="6" w:space="0" w:color="auto"/>
              <w:right w:val="single" w:sz="6" w:space="0" w:color="auto"/>
            </w:tcBorders>
          </w:tcPr>
          <w:p w:rsidR="0074600F" w:rsidRPr="0074600F" w:rsidRDefault="0074600F" w:rsidP="0074600F">
            <w:pPr>
              <w:rPr>
                <w:b/>
                <w:bCs/>
                <w:spacing w:val="4"/>
                <w:sz w:val="16"/>
                <w:szCs w:val="16"/>
              </w:rPr>
            </w:pPr>
          </w:p>
        </w:tc>
        <w:tc>
          <w:tcPr>
            <w:tcW w:w="1701" w:type="dxa"/>
            <w:vMerge/>
            <w:tcBorders>
              <w:left w:val="single" w:sz="6" w:space="0" w:color="auto"/>
              <w:bottom w:val="double" w:sz="6" w:space="0" w:color="auto"/>
              <w:right w:val="single" w:sz="6" w:space="0" w:color="auto"/>
            </w:tcBorders>
          </w:tcPr>
          <w:p w:rsidR="0074600F" w:rsidRPr="0074600F" w:rsidRDefault="0074600F" w:rsidP="0074600F">
            <w:pPr>
              <w:spacing w:line="60" w:lineRule="atLeast"/>
              <w:jc w:val="both"/>
              <w:rPr>
                <w:rFonts w:ascii="ArialMT" w:hAnsi="ArialMT" w:cs="ArialMT"/>
                <w:sz w:val="16"/>
                <w:szCs w:val="16"/>
              </w:rPr>
            </w:pPr>
          </w:p>
        </w:tc>
        <w:tc>
          <w:tcPr>
            <w:tcW w:w="4111" w:type="dxa"/>
            <w:vMerge/>
            <w:tcBorders>
              <w:left w:val="single" w:sz="6" w:space="0" w:color="auto"/>
              <w:bottom w:val="double" w:sz="6" w:space="0" w:color="auto"/>
              <w:right w:val="double" w:sz="4" w:space="0" w:color="auto"/>
            </w:tcBorders>
          </w:tcPr>
          <w:p w:rsidR="0074600F" w:rsidRPr="00BD4BC6" w:rsidRDefault="0074600F" w:rsidP="0074600F">
            <w:pPr>
              <w:suppressAutoHyphens/>
              <w:spacing w:line="216" w:lineRule="auto"/>
              <w:ind w:left="-40" w:right="-23"/>
              <w:jc w:val="both"/>
              <w:rPr>
                <w:sz w:val="6"/>
                <w:szCs w:val="6"/>
              </w:rPr>
            </w:pPr>
          </w:p>
        </w:tc>
        <w:tc>
          <w:tcPr>
            <w:tcW w:w="1701" w:type="dxa"/>
            <w:tcBorders>
              <w:top w:val="nil"/>
              <w:left w:val="double" w:sz="4" w:space="0" w:color="auto"/>
              <w:bottom w:val="double" w:sz="6" w:space="0" w:color="auto"/>
              <w:right w:val="single" w:sz="4" w:space="0" w:color="auto"/>
            </w:tcBorders>
          </w:tcPr>
          <w:p w:rsidR="0074600F" w:rsidRPr="00625FFB" w:rsidRDefault="0074600F" w:rsidP="0074600F">
            <w:pPr>
              <w:spacing w:line="60" w:lineRule="atLeast"/>
              <w:ind w:left="-41"/>
              <w:jc w:val="both"/>
              <w:rPr>
                <w:rFonts w:ascii="ArialMT" w:hAnsi="ArialMT" w:cs="ArialMT"/>
                <w:sz w:val="16"/>
                <w:szCs w:val="16"/>
              </w:rPr>
            </w:pPr>
            <w:r w:rsidRPr="00625FFB">
              <w:rPr>
                <w:rFonts w:ascii="ArialMT" w:hAnsi="ArialMT" w:cs="ArialMT"/>
                <w:sz w:val="16"/>
                <w:szCs w:val="16"/>
              </w:rPr>
              <w:t xml:space="preserve"> </w:t>
            </w:r>
          </w:p>
        </w:tc>
      </w:tr>
      <w:tr w:rsidR="0074600F" w:rsidRPr="0066216A" w:rsidTr="00ED2ADC">
        <w:tblPrEx>
          <w:tblCellMar>
            <w:top w:w="0" w:type="dxa"/>
            <w:bottom w:w="0" w:type="dxa"/>
          </w:tblCellMar>
        </w:tblPrEx>
        <w:trPr>
          <w:trHeight w:val="590"/>
        </w:trPr>
        <w:tc>
          <w:tcPr>
            <w:tcW w:w="1985" w:type="dxa"/>
            <w:vMerge/>
            <w:tcBorders>
              <w:left w:val="single" w:sz="6" w:space="0" w:color="auto"/>
              <w:bottom w:val="double" w:sz="6" w:space="0" w:color="auto"/>
              <w:right w:val="single" w:sz="6" w:space="0" w:color="auto"/>
            </w:tcBorders>
          </w:tcPr>
          <w:p w:rsidR="0074600F" w:rsidRPr="0074600F" w:rsidRDefault="0074600F" w:rsidP="0074600F">
            <w:pPr>
              <w:rPr>
                <w:b/>
                <w:bCs/>
                <w:spacing w:val="4"/>
                <w:sz w:val="16"/>
                <w:szCs w:val="16"/>
              </w:rPr>
            </w:pPr>
          </w:p>
        </w:tc>
        <w:tc>
          <w:tcPr>
            <w:tcW w:w="1701" w:type="dxa"/>
            <w:tcBorders>
              <w:top w:val="single" w:sz="4" w:space="0" w:color="auto"/>
              <w:left w:val="single" w:sz="6" w:space="0" w:color="auto"/>
              <w:bottom w:val="double" w:sz="6" w:space="0" w:color="auto"/>
              <w:right w:val="single" w:sz="6" w:space="0" w:color="auto"/>
            </w:tcBorders>
          </w:tcPr>
          <w:p w:rsidR="0074600F" w:rsidRPr="00B60A4A" w:rsidRDefault="0074600F" w:rsidP="0074600F">
            <w:pPr>
              <w:spacing w:line="60" w:lineRule="atLeast"/>
              <w:jc w:val="both"/>
              <w:rPr>
                <w:rFonts w:ascii="ArialMT" w:hAnsi="ArialMT" w:cs="ArialMT"/>
                <w:sz w:val="16"/>
                <w:szCs w:val="16"/>
              </w:rPr>
            </w:pPr>
            <w:r>
              <w:rPr>
                <w:rFonts w:ascii="ArialMT" w:hAnsi="ArialMT" w:cs="ArialMT"/>
                <w:sz w:val="16"/>
                <w:szCs w:val="16"/>
              </w:rPr>
              <w:t>ТКП 45-3.02-71-2007</w:t>
            </w:r>
          </w:p>
          <w:p w:rsidR="0074600F" w:rsidRPr="00625FFB" w:rsidRDefault="0074600F" w:rsidP="007460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00F" w:rsidRPr="00BD4BC6" w:rsidRDefault="0074600F" w:rsidP="0074600F">
            <w:pPr>
              <w:suppressAutoHyphens/>
              <w:spacing w:line="216" w:lineRule="auto"/>
              <w:ind w:left="-40" w:right="-23"/>
              <w:jc w:val="both"/>
              <w:rPr>
                <w:sz w:val="6"/>
                <w:szCs w:val="6"/>
              </w:rPr>
            </w:pPr>
            <w:r w:rsidRPr="00FB0EE2">
              <w:rPr>
                <w:sz w:val="16"/>
                <w:szCs w:val="16"/>
              </w:rPr>
              <w:t>Устройство тепловой изоляции наружных огражда</w:t>
            </w:r>
            <w:r w:rsidRPr="00FB0EE2">
              <w:rPr>
                <w:sz w:val="16"/>
                <w:szCs w:val="16"/>
              </w:rPr>
              <w:t>ю</w:t>
            </w:r>
            <w:r w:rsidRPr="00FB0EE2">
              <w:rPr>
                <w:sz w:val="16"/>
                <w:szCs w:val="16"/>
              </w:rPr>
              <w:t>щих конструкций зданий и сооружений с использован</w:t>
            </w:r>
            <w:r w:rsidRPr="00FB0EE2">
              <w:rPr>
                <w:sz w:val="16"/>
                <w:szCs w:val="16"/>
              </w:rPr>
              <w:t>и</w:t>
            </w:r>
            <w:r w:rsidRPr="00FB0EE2">
              <w:rPr>
                <w:sz w:val="16"/>
                <w:szCs w:val="16"/>
              </w:rPr>
              <w:t>ем материалов из пеносте</w:t>
            </w:r>
            <w:r w:rsidRPr="00FB0EE2">
              <w:rPr>
                <w:sz w:val="16"/>
                <w:szCs w:val="16"/>
              </w:rPr>
              <w:t>к</w:t>
            </w:r>
            <w:r w:rsidRPr="00FB0EE2">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74600F" w:rsidRPr="00625FFB" w:rsidRDefault="0074600F" w:rsidP="0074600F">
            <w:pPr>
              <w:spacing w:line="60" w:lineRule="atLeast"/>
              <w:ind w:left="-41"/>
              <w:jc w:val="both"/>
              <w:rPr>
                <w:rFonts w:ascii="ArialMT" w:hAnsi="ArialMT" w:cs="ArialMT"/>
                <w:sz w:val="16"/>
                <w:szCs w:val="16"/>
              </w:rPr>
            </w:pPr>
            <w:r w:rsidRPr="00625FFB">
              <w:rPr>
                <w:rFonts w:ascii="ArialMT" w:hAnsi="ArialMT" w:cs="ArialMT"/>
                <w:sz w:val="16"/>
                <w:szCs w:val="16"/>
              </w:rPr>
              <w:t xml:space="preserve">ГОСТ 26433.0-85 </w:t>
            </w:r>
          </w:p>
          <w:p w:rsidR="0074600F" w:rsidRPr="00682E6F" w:rsidRDefault="0074600F" w:rsidP="0074600F">
            <w:pPr>
              <w:spacing w:line="60" w:lineRule="atLeast"/>
              <w:ind w:left="-41"/>
              <w:jc w:val="both"/>
              <w:rPr>
                <w:rFonts w:ascii="ArialMT" w:hAnsi="ArialMT" w:cs="ArialMT"/>
                <w:sz w:val="16"/>
                <w:szCs w:val="16"/>
              </w:rPr>
            </w:pPr>
            <w:r w:rsidRPr="00625FFB">
              <w:rPr>
                <w:rFonts w:ascii="ArialMT" w:hAnsi="ArialMT" w:cs="ArialMT"/>
                <w:sz w:val="16"/>
                <w:szCs w:val="16"/>
              </w:rPr>
              <w:t>ГОСТ 26433.2-94</w:t>
            </w:r>
          </w:p>
        </w:tc>
      </w:tr>
      <w:tr w:rsidR="00373D2C" w:rsidRPr="0066216A" w:rsidTr="0074600F">
        <w:tblPrEx>
          <w:tblCellMar>
            <w:top w:w="0" w:type="dxa"/>
            <w:bottom w:w="0" w:type="dxa"/>
          </w:tblCellMar>
        </w:tblPrEx>
        <w:trPr>
          <w:trHeight w:val="590"/>
        </w:trPr>
        <w:tc>
          <w:tcPr>
            <w:tcW w:w="1985" w:type="dxa"/>
            <w:tcBorders>
              <w:top w:val="single" w:sz="4" w:space="0" w:color="auto"/>
              <w:left w:val="single" w:sz="6" w:space="0" w:color="auto"/>
              <w:bottom w:val="double" w:sz="6" w:space="0" w:color="auto"/>
              <w:right w:val="single" w:sz="6" w:space="0" w:color="auto"/>
            </w:tcBorders>
          </w:tcPr>
          <w:p w:rsidR="00373D2C" w:rsidRPr="0074600F" w:rsidRDefault="00373D2C" w:rsidP="00373D2C">
            <w:pPr>
              <w:rPr>
                <w:b/>
                <w:bCs/>
                <w:spacing w:val="4"/>
                <w:sz w:val="16"/>
                <w:szCs w:val="16"/>
              </w:rPr>
            </w:pPr>
            <w:r w:rsidRPr="0074600F">
              <w:rPr>
                <w:b/>
                <w:bCs/>
                <w:spacing w:val="4"/>
                <w:sz w:val="16"/>
                <w:szCs w:val="16"/>
              </w:rPr>
              <w:lastRenderedPageBreak/>
              <w:t>Устройство тепловой изоляции оборудов</w:t>
            </w:r>
            <w:r w:rsidRPr="0074600F">
              <w:rPr>
                <w:b/>
                <w:bCs/>
                <w:spacing w:val="4"/>
                <w:sz w:val="16"/>
                <w:szCs w:val="16"/>
              </w:rPr>
              <w:t>а</w:t>
            </w:r>
            <w:r w:rsidRPr="0074600F">
              <w:rPr>
                <w:b/>
                <w:bCs/>
                <w:spacing w:val="4"/>
                <w:sz w:val="16"/>
                <w:szCs w:val="16"/>
              </w:rPr>
              <w:t>ния и трубопров</w:t>
            </w:r>
            <w:r w:rsidRPr="0074600F">
              <w:rPr>
                <w:b/>
                <w:bCs/>
                <w:spacing w:val="4"/>
                <w:sz w:val="16"/>
                <w:szCs w:val="16"/>
              </w:rPr>
              <w:t>о</w:t>
            </w:r>
            <w:r w:rsidRPr="0074600F">
              <w:rPr>
                <w:b/>
                <w:bCs/>
                <w:spacing w:val="4"/>
                <w:sz w:val="16"/>
                <w:szCs w:val="16"/>
              </w:rPr>
              <w:t>дов</w:t>
            </w:r>
          </w:p>
        </w:tc>
        <w:tc>
          <w:tcPr>
            <w:tcW w:w="1701" w:type="dxa"/>
            <w:tcBorders>
              <w:top w:val="single" w:sz="4" w:space="0" w:color="auto"/>
              <w:left w:val="single" w:sz="6" w:space="0" w:color="auto"/>
              <w:bottom w:val="double" w:sz="6" w:space="0" w:color="auto"/>
              <w:right w:val="single" w:sz="6" w:space="0" w:color="auto"/>
            </w:tcBorders>
          </w:tcPr>
          <w:p w:rsidR="00373D2C" w:rsidRPr="0074600F" w:rsidRDefault="00373D2C" w:rsidP="00373D2C">
            <w:pPr>
              <w:spacing w:line="60" w:lineRule="atLeast"/>
              <w:jc w:val="both"/>
              <w:rPr>
                <w:rFonts w:ascii="ArialMT" w:hAnsi="ArialMT" w:cs="ArialMT"/>
                <w:sz w:val="16"/>
                <w:szCs w:val="16"/>
              </w:rPr>
            </w:pPr>
            <w:r w:rsidRPr="0074600F">
              <w:rPr>
                <w:rFonts w:ascii="ArialMT" w:hAnsi="ArialMT" w:cs="ArialMT"/>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373D2C" w:rsidRPr="0074600F" w:rsidRDefault="00373D2C" w:rsidP="00373D2C">
            <w:pPr>
              <w:spacing w:line="60" w:lineRule="atLeast"/>
              <w:jc w:val="both"/>
              <w:rPr>
                <w:rFonts w:ascii="ArialMT" w:hAnsi="ArialMT" w:cs="ArialMT"/>
                <w:sz w:val="16"/>
                <w:szCs w:val="16"/>
              </w:rPr>
            </w:pPr>
            <w:r w:rsidRPr="0074600F">
              <w:rPr>
                <w:rFonts w:ascii="ArialMT" w:hAnsi="ArialMT" w:cs="ArialMT"/>
                <w:sz w:val="16"/>
                <w:szCs w:val="16"/>
              </w:rPr>
              <w:t>Устройство тепловой изоляции оборудования и труб</w:t>
            </w:r>
            <w:r w:rsidRPr="0074600F">
              <w:rPr>
                <w:rFonts w:ascii="ArialMT" w:hAnsi="ArialMT" w:cs="ArialMT"/>
                <w:sz w:val="16"/>
                <w:szCs w:val="16"/>
              </w:rPr>
              <w:t>о</w:t>
            </w:r>
            <w:r w:rsidRPr="0074600F">
              <w:rPr>
                <w:rFonts w:ascii="ArialMT" w:hAnsi="ArialMT" w:cs="ArialMT"/>
                <w:sz w:val="16"/>
                <w:szCs w:val="16"/>
              </w:rPr>
              <w:t>проводов</w:t>
            </w:r>
          </w:p>
        </w:tc>
        <w:tc>
          <w:tcPr>
            <w:tcW w:w="1701" w:type="dxa"/>
            <w:tcBorders>
              <w:top w:val="double" w:sz="6" w:space="0" w:color="auto"/>
              <w:left w:val="single" w:sz="6" w:space="0" w:color="auto"/>
              <w:bottom w:val="double" w:sz="6" w:space="0" w:color="auto"/>
              <w:right w:val="single" w:sz="6" w:space="0" w:color="auto"/>
            </w:tcBorders>
          </w:tcPr>
          <w:p w:rsidR="00373D2C" w:rsidRPr="00403B25" w:rsidRDefault="00373D2C" w:rsidP="00373D2C">
            <w:pPr>
              <w:spacing w:line="60" w:lineRule="atLeast"/>
              <w:ind w:left="-41"/>
              <w:jc w:val="both"/>
              <w:rPr>
                <w:rFonts w:ascii="ArialMT" w:hAnsi="ArialMT" w:cs="ArialMT"/>
                <w:color w:val="FF0000"/>
                <w:sz w:val="16"/>
                <w:szCs w:val="16"/>
              </w:rPr>
            </w:pPr>
            <w:r w:rsidRPr="00682E6F">
              <w:rPr>
                <w:rFonts w:ascii="ArialMT" w:hAnsi="ArialMT" w:cs="ArialMT"/>
                <w:sz w:val="16"/>
                <w:szCs w:val="16"/>
              </w:rPr>
              <w:t>СП 4.02.09-2024</w:t>
            </w:r>
          </w:p>
        </w:tc>
      </w:tr>
      <w:tr w:rsidR="00DA7DA2" w:rsidRPr="0066216A" w:rsidTr="00373D2C">
        <w:tblPrEx>
          <w:tblCellMar>
            <w:top w:w="0" w:type="dxa"/>
            <w:bottom w:w="0" w:type="dxa"/>
          </w:tblCellMar>
        </w:tblPrEx>
        <w:trPr>
          <w:trHeight w:val="948"/>
        </w:trPr>
        <w:tc>
          <w:tcPr>
            <w:tcW w:w="1985" w:type="dxa"/>
            <w:tcBorders>
              <w:top w:val="double" w:sz="6" w:space="0" w:color="auto"/>
              <w:left w:val="single" w:sz="6" w:space="0" w:color="auto"/>
              <w:bottom w:val="double" w:sz="6" w:space="0" w:color="auto"/>
              <w:right w:val="single" w:sz="6" w:space="0" w:color="auto"/>
            </w:tcBorders>
          </w:tcPr>
          <w:p w:rsidR="00DA7DA2" w:rsidRPr="0074600F" w:rsidRDefault="00DA7DA2" w:rsidP="00DA7DA2">
            <w:pPr>
              <w:rPr>
                <w:b/>
                <w:bCs/>
                <w:spacing w:val="4"/>
                <w:sz w:val="16"/>
                <w:szCs w:val="16"/>
              </w:rPr>
            </w:pPr>
            <w:r w:rsidRPr="0074600F">
              <w:rPr>
                <w:b/>
                <w:bCs/>
                <w:spacing w:val="4"/>
                <w:sz w:val="16"/>
                <w:szCs w:val="16"/>
              </w:rPr>
              <w:t>Устройство антикорр</w:t>
            </w:r>
            <w:r w:rsidRPr="0074600F">
              <w:rPr>
                <w:b/>
                <w:bCs/>
                <w:spacing w:val="4"/>
                <w:sz w:val="16"/>
                <w:szCs w:val="16"/>
              </w:rPr>
              <w:t>о</w:t>
            </w:r>
            <w:r w:rsidRPr="0074600F">
              <w:rPr>
                <w:b/>
                <w:bCs/>
                <w:spacing w:val="4"/>
                <w:sz w:val="16"/>
                <w:szCs w:val="16"/>
              </w:rPr>
              <w:t>зионных покрытий строительных ко</w:t>
            </w:r>
            <w:r w:rsidRPr="0074600F">
              <w:rPr>
                <w:b/>
                <w:bCs/>
                <w:spacing w:val="4"/>
                <w:sz w:val="16"/>
                <w:szCs w:val="16"/>
              </w:rPr>
              <w:t>н</w:t>
            </w:r>
            <w:r w:rsidRPr="0074600F">
              <w:rPr>
                <w:b/>
                <w:bCs/>
                <w:spacing w:val="4"/>
                <w:sz w:val="16"/>
                <w:szCs w:val="16"/>
              </w:rPr>
              <w:t>струкций зданий и сооруж</w:t>
            </w:r>
            <w:r w:rsidRPr="0074600F">
              <w:rPr>
                <w:b/>
                <w:bCs/>
                <w:spacing w:val="4"/>
                <w:sz w:val="16"/>
                <w:szCs w:val="16"/>
              </w:rPr>
              <w:t>е</w:t>
            </w:r>
            <w:r w:rsidRPr="0074600F">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DA7DA2" w:rsidRPr="0074600F" w:rsidRDefault="00DA7DA2" w:rsidP="00DA7DA2">
            <w:pPr>
              <w:spacing w:line="60" w:lineRule="atLeast"/>
              <w:jc w:val="both"/>
              <w:rPr>
                <w:rFonts w:ascii="ArialMT" w:hAnsi="ArialMT" w:cs="ArialMT"/>
                <w:sz w:val="16"/>
                <w:szCs w:val="16"/>
              </w:rPr>
            </w:pPr>
            <w:r w:rsidRPr="0074600F">
              <w:rPr>
                <w:rFonts w:ascii="ArialMT" w:hAnsi="ArialMT" w:cs="ArialMT"/>
                <w:sz w:val="16"/>
                <w:szCs w:val="16"/>
              </w:rPr>
              <w:t xml:space="preserve">ТКП 45-5.09-33-2006 </w:t>
            </w:r>
          </w:p>
          <w:p w:rsidR="00DA7DA2" w:rsidRPr="0074600F" w:rsidRDefault="00DA7DA2" w:rsidP="00DA7DA2">
            <w:pPr>
              <w:spacing w:line="60" w:lineRule="atLeast"/>
              <w:jc w:val="both"/>
              <w:rPr>
                <w:rFonts w:ascii="ArialMT" w:hAnsi="ArialMT" w:cs="ArialMT"/>
                <w:sz w:val="16"/>
                <w:szCs w:val="16"/>
              </w:rPr>
            </w:pPr>
            <w:r w:rsidRPr="0074600F">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DA7DA2" w:rsidRPr="0074600F" w:rsidRDefault="00DA7DA2" w:rsidP="00DA7DA2">
            <w:pPr>
              <w:spacing w:line="160" w:lineRule="exact"/>
              <w:rPr>
                <w:rFonts w:ascii="ArialMT" w:hAnsi="ArialMT" w:cs="ArialMT"/>
                <w:sz w:val="16"/>
                <w:szCs w:val="16"/>
              </w:rPr>
            </w:pPr>
            <w:r w:rsidRPr="0074600F">
              <w:rPr>
                <w:rFonts w:ascii="ArialMT" w:hAnsi="ArialMT" w:cs="ArialMT"/>
                <w:sz w:val="16"/>
                <w:szCs w:val="16"/>
              </w:rPr>
              <w:t>Подготовка поверхности</w:t>
            </w:r>
          </w:p>
          <w:p w:rsidR="00DA7DA2" w:rsidRPr="0074600F" w:rsidRDefault="00DA7DA2" w:rsidP="00DA7DA2">
            <w:pPr>
              <w:spacing w:line="160" w:lineRule="exact"/>
              <w:rPr>
                <w:rFonts w:ascii="ArialMT" w:hAnsi="ArialMT" w:cs="ArialMT"/>
                <w:sz w:val="16"/>
                <w:szCs w:val="16"/>
              </w:rPr>
            </w:pPr>
            <w:r w:rsidRPr="0074600F">
              <w:rPr>
                <w:rFonts w:ascii="ArialMT" w:hAnsi="ArialMT" w:cs="ArialMT"/>
                <w:sz w:val="16"/>
                <w:szCs w:val="16"/>
              </w:rPr>
              <w:t>Лакокрасочные покр</w:t>
            </w:r>
            <w:r w:rsidRPr="0074600F">
              <w:rPr>
                <w:rFonts w:ascii="ArialMT" w:hAnsi="ArialMT" w:cs="ArialMT"/>
                <w:sz w:val="16"/>
                <w:szCs w:val="16"/>
              </w:rPr>
              <w:t>ы</w:t>
            </w:r>
            <w:r w:rsidRPr="0074600F">
              <w:rPr>
                <w:rFonts w:ascii="ArialMT" w:hAnsi="ArialMT" w:cs="ArialMT"/>
                <w:sz w:val="16"/>
                <w:szCs w:val="16"/>
              </w:rPr>
              <w:t>тия</w:t>
            </w:r>
          </w:p>
          <w:p w:rsidR="00DA7DA2" w:rsidRPr="0074600F" w:rsidRDefault="00DA7DA2" w:rsidP="00DA7DA2">
            <w:pPr>
              <w:spacing w:line="160" w:lineRule="exact"/>
              <w:rPr>
                <w:rFonts w:ascii="ArialMT" w:hAnsi="ArialMT" w:cs="ArialMT"/>
                <w:sz w:val="16"/>
                <w:szCs w:val="16"/>
              </w:rPr>
            </w:pPr>
            <w:r w:rsidRPr="0074600F">
              <w:rPr>
                <w:rFonts w:ascii="ArialMT" w:hAnsi="ArialMT" w:cs="ArialMT"/>
                <w:sz w:val="16"/>
                <w:szCs w:val="16"/>
              </w:rPr>
              <w:t>Мастичные, шпатлевочные и наливные полимерные п</w:t>
            </w:r>
            <w:r w:rsidRPr="0074600F">
              <w:rPr>
                <w:rFonts w:ascii="ArialMT" w:hAnsi="ArialMT" w:cs="ArialMT"/>
                <w:sz w:val="16"/>
                <w:szCs w:val="16"/>
              </w:rPr>
              <w:t>о</w:t>
            </w:r>
            <w:r w:rsidRPr="0074600F">
              <w:rPr>
                <w:rFonts w:ascii="ArialMT" w:hAnsi="ArialMT" w:cs="ArialMT"/>
                <w:sz w:val="16"/>
                <w:szCs w:val="16"/>
              </w:rPr>
              <w:t>крытия</w:t>
            </w:r>
          </w:p>
          <w:p w:rsidR="00DA7DA2" w:rsidRPr="0074600F" w:rsidRDefault="00DA7DA2" w:rsidP="00DA7DA2">
            <w:pPr>
              <w:spacing w:line="160" w:lineRule="exact"/>
              <w:rPr>
                <w:rFonts w:ascii="ArialMT" w:hAnsi="ArialMT" w:cs="ArialMT"/>
                <w:sz w:val="16"/>
                <w:szCs w:val="16"/>
              </w:rPr>
            </w:pPr>
            <w:r w:rsidRPr="0074600F">
              <w:rPr>
                <w:rFonts w:ascii="ArialMT" w:hAnsi="ArialMT" w:cs="ArialMT"/>
                <w:sz w:val="16"/>
                <w:szCs w:val="16"/>
              </w:rPr>
              <w:t>Оклеечные покр</w:t>
            </w:r>
            <w:r w:rsidRPr="0074600F">
              <w:rPr>
                <w:rFonts w:ascii="ArialMT" w:hAnsi="ArialMT" w:cs="ArialMT"/>
                <w:sz w:val="16"/>
                <w:szCs w:val="16"/>
              </w:rPr>
              <w:t>ы</w:t>
            </w:r>
            <w:r w:rsidRPr="0074600F">
              <w:rPr>
                <w:rFonts w:ascii="ArialMT" w:hAnsi="ArialMT" w:cs="ArialMT"/>
                <w:sz w:val="16"/>
                <w:szCs w:val="16"/>
              </w:rPr>
              <w:t>тия</w:t>
            </w:r>
          </w:p>
          <w:p w:rsidR="00DA7DA2" w:rsidRPr="0074600F" w:rsidRDefault="00DA7DA2" w:rsidP="00DA7DA2">
            <w:pPr>
              <w:spacing w:line="160" w:lineRule="exact"/>
              <w:rPr>
                <w:rFonts w:ascii="ArialMT" w:hAnsi="ArialMT" w:cs="ArialMT"/>
                <w:sz w:val="4"/>
                <w:szCs w:val="4"/>
              </w:rPr>
            </w:pPr>
            <w:r w:rsidRPr="0074600F">
              <w:rPr>
                <w:rFonts w:ascii="ArialMT" w:hAnsi="ArialMT" w:cs="ArialMT"/>
                <w:sz w:val="16"/>
                <w:szCs w:val="16"/>
              </w:rPr>
              <w:t>Облицовочные и футеровочные п</w:t>
            </w:r>
            <w:r w:rsidRPr="0074600F">
              <w:rPr>
                <w:rFonts w:ascii="ArialMT" w:hAnsi="ArialMT" w:cs="ArialMT"/>
                <w:sz w:val="16"/>
                <w:szCs w:val="16"/>
              </w:rPr>
              <w:t>о</w:t>
            </w:r>
            <w:r w:rsidRPr="0074600F">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DA7DA2" w:rsidRPr="00312C36" w:rsidRDefault="00DA7DA2" w:rsidP="00DA7DA2">
            <w:pPr>
              <w:ind w:left="-41"/>
              <w:rPr>
                <w:rFonts w:ascii="ArialMT" w:hAnsi="ArialMT" w:cs="ArialMT"/>
                <w:sz w:val="16"/>
                <w:szCs w:val="16"/>
              </w:rPr>
            </w:pPr>
            <w:r w:rsidRPr="00723063">
              <w:rPr>
                <w:rFonts w:ascii="ArialMT" w:hAnsi="ArialMT" w:cs="ArialMT"/>
                <w:sz w:val="16"/>
                <w:szCs w:val="16"/>
              </w:rPr>
              <w:t>СТБ 1684-2006</w:t>
            </w:r>
          </w:p>
        </w:tc>
      </w:tr>
      <w:tr w:rsidR="00373D2C" w:rsidRPr="0066216A" w:rsidTr="0074600F">
        <w:tblPrEx>
          <w:tblCellMar>
            <w:top w:w="0" w:type="dxa"/>
            <w:bottom w:w="0" w:type="dxa"/>
          </w:tblCellMar>
        </w:tblPrEx>
        <w:trPr>
          <w:trHeight w:val="670"/>
        </w:trPr>
        <w:tc>
          <w:tcPr>
            <w:tcW w:w="1985" w:type="dxa"/>
            <w:tcBorders>
              <w:top w:val="double" w:sz="6" w:space="0" w:color="auto"/>
              <w:left w:val="single" w:sz="6" w:space="0" w:color="auto"/>
              <w:bottom w:val="double" w:sz="6" w:space="0" w:color="auto"/>
              <w:right w:val="single" w:sz="6" w:space="0" w:color="auto"/>
            </w:tcBorders>
          </w:tcPr>
          <w:p w:rsidR="00373D2C" w:rsidRPr="005374DF" w:rsidRDefault="00373D2C" w:rsidP="00373D2C">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373D2C" w:rsidRPr="00B13AC5" w:rsidRDefault="00373D2C" w:rsidP="00373D2C">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373D2C" w:rsidRDefault="00373D2C" w:rsidP="00373D2C">
            <w:pPr>
              <w:spacing w:line="60" w:lineRule="atLeast"/>
              <w:jc w:val="both"/>
              <w:rPr>
                <w:rFonts w:ascii="ArialMT" w:hAnsi="ArialMT" w:cs="ArialMT"/>
                <w:sz w:val="16"/>
                <w:szCs w:val="16"/>
              </w:rPr>
            </w:pPr>
            <w:r w:rsidRPr="00B13AC5">
              <w:rPr>
                <w:rFonts w:ascii="ArialMT" w:hAnsi="ArialMT" w:cs="ArialMT"/>
                <w:sz w:val="16"/>
                <w:szCs w:val="16"/>
              </w:rPr>
              <w:t>СП 1.03.15-2024</w:t>
            </w:r>
          </w:p>
          <w:p w:rsidR="00373D2C" w:rsidRPr="00B13AC5" w:rsidRDefault="00373D2C" w:rsidP="00373D2C">
            <w:pPr>
              <w:spacing w:line="60" w:lineRule="atLeast"/>
              <w:jc w:val="both"/>
              <w:rPr>
                <w:rFonts w:ascii="ArialMT" w:hAnsi="ArialMT" w:cs="ArialMT"/>
                <w:sz w:val="16"/>
                <w:szCs w:val="16"/>
              </w:rPr>
            </w:pPr>
            <w:r w:rsidRPr="00C114EB">
              <w:rPr>
                <w:rFonts w:ascii="ArialMT" w:hAnsi="ArialMT" w:cs="ArialMT"/>
                <w:sz w:val="16"/>
                <w:szCs w:val="16"/>
              </w:rPr>
              <w:t>СП 1.03.01-2019</w:t>
            </w:r>
          </w:p>
        </w:tc>
        <w:tc>
          <w:tcPr>
            <w:tcW w:w="4111" w:type="dxa"/>
            <w:tcBorders>
              <w:top w:val="double" w:sz="6" w:space="0" w:color="auto"/>
              <w:left w:val="single" w:sz="6" w:space="0" w:color="auto"/>
              <w:bottom w:val="double" w:sz="6" w:space="0" w:color="auto"/>
              <w:right w:val="single" w:sz="6" w:space="0" w:color="auto"/>
            </w:tcBorders>
          </w:tcPr>
          <w:p w:rsidR="00373D2C" w:rsidRPr="00BC6D17" w:rsidRDefault="00373D2C" w:rsidP="00373D2C">
            <w:pPr>
              <w:spacing w:line="60" w:lineRule="atLeast"/>
              <w:jc w:val="both"/>
              <w:rPr>
                <w:rFonts w:ascii="ArialMT" w:hAnsi="ArialMT" w:cs="ArialMT"/>
                <w:spacing w:val="-4"/>
                <w:sz w:val="16"/>
                <w:szCs w:val="16"/>
              </w:rPr>
            </w:pPr>
            <w:r w:rsidRPr="00BC6D17">
              <w:rPr>
                <w:rFonts w:ascii="ArialMT" w:hAnsi="ArialMT" w:cs="ArialMT"/>
                <w:spacing w:val="-4"/>
                <w:sz w:val="16"/>
                <w:szCs w:val="16"/>
              </w:rPr>
              <w:t>Заполнение оконных и дверных проемов, витрин и ви</w:t>
            </w:r>
            <w:r w:rsidRPr="00BC6D17">
              <w:rPr>
                <w:rFonts w:ascii="ArialMT" w:hAnsi="ArialMT" w:cs="ArialMT"/>
                <w:spacing w:val="-4"/>
                <w:sz w:val="16"/>
                <w:szCs w:val="16"/>
              </w:rPr>
              <w:t>т</w:t>
            </w:r>
            <w:r w:rsidRPr="00BC6D17">
              <w:rPr>
                <w:rFonts w:ascii="ArialMT" w:hAnsi="ArialMT" w:cs="ArialMT"/>
                <w:spacing w:val="-4"/>
                <w:sz w:val="16"/>
                <w:szCs w:val="16"/>
              </w:rPr>
              <w:t>ражей</w:t>
            </w:r>
          </w:p>
          <w:p w:rsidR="00373D2C" w:rsidRPr="00B13AC5" w:rsidRDefault="00373D2C" w:rsidP="00373D2C">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373D2C" w:rsidRPr="00D751FC" w:rsidRDefault="00373D2C" w:rsidP="00373D2C">
            <w:pPr>
              <w:spacing w:line="60" w:lineRule="atLeast"/>
              <w:jc w:val="both"/>
              <w:rPr>
                <w:rFonts w:ascii="ArialMT" w:hAnsi="ArialMT" w:cs="ArialMT"/>
                <w:sz w:val="6"/>
                <w:szCs w:val="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373D2C" w:rsidRDefault="00373D2C" w:rsidP="00373D2C">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373D2C" w:rsidRPr="00C114EB" w:rsidRDefault="00373D2C" w:rsidP="00373D2C">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bl>
    <w:p w:rsidR="00804581" w:rsidRDefault="00804581"/>
    <w:p w:rsidR="00B857B6" w:rsidRPr="00D801E8" w:rsidRDefault="00B857B6" w:rsidP="00245B26"/>
    <w:sectPr w:rsidR="00B857B6" w:rsidRPr="00D801E8" w:rsidSect="00052706">
      <w:headerReference w:type="even" r:id="rId9"/>
      <w:headerReference w:type="default" r:id="rId10"/>
      <w:footerReference w:type="default" r:id="rId11"/>
      <w:pgSz w:w="11906" w:h="16838"/>
      <w:pgMar w:top="3856" w:right="992" w:bottom="2410" w:left="1304" w:header="720" w:footer="52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ADC" w:rsidRDefault="00ED2ADC">
      <w:r>
        <w:separator/>
      </w:r>
    </w:p>
  </w:endnote>
  <w:endnote w:type="continuationSeparator" w:id="0">
    <w:p w:rsidR="00ED2ADC" w:rsidRDefault="00ED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243605">
    <w:pPr>
      <w:ind w:firstLine="426"/>
      <w:jc w:val="both"/>
      <w:rPr>
        <w:sz w:val="16"/>
        <w:szCs w:val="16"/>
      </w:rPr>
    </w:pPr>
    <w:r>
      <w:rPr>
        <w:sz w:val="16"/>
        <w:szCs w:val="16"/>
      </w:rPr>
      <w:t xml:space="preserve">Руководитель организации </w:t>
    </w:r>
  </w:p>
  <w:p w:rsidR="0001755A" w:rsidRPr="009A303A" w:rsidRDefault="0001755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01755A" w:rsidP="00243605">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ADC" w:rsidRDefault="00ED2ADC">
      <w:r>
        <w:separator/>
      </w:r>
    </w:p>
  </w:footnote>
  <w:footnote w:type="continuationSeparator" w:id="0">
    <w:p w:rsidR="00ED2ADC" w:rsidRDefault="00ED2A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Pr="0040230E" w:rsidRDefault="0001755A" w:rsidP="001E5318">
    <w:pPr>
      <w:ind w:right="360"/>
      <w:rPr>
        <w:sz w:val="36"/>
        <w:szCs w:val="36"/>
      </w:rPr>
    </w:pPr>
  </w:p>
  <w:p w:rsidR="0001755A" w:rsidRPr="00706A04" w:rsidRDefault="0001755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302B7A">
      <w:rPr>
        <w:sz w:val="28"/>
        <w:szCs w:val="28"/>
        <w:u w:val="single"/>
      </w:rPr>
      <w:t>17</w:t>
    </w:r>
    <w:r w:rsidR="00373D2C">
      <w:rPr>
        <w:sz w:val="28"/>
        <w:szCs w:val="28"/>
        <w:u w:val="single"/>
      </w:rPr>
      <w:t>28</w:t>
    </w:r>
    <w:r>
      <w:rPr>
        <w:sz w:val="28"/>
        <w:szCs w:val="28"/>
        <w:u w:val="single"/>
      </w:rPr>
      <w:t xml:space="preserve"> </w:t>
    </w:r>
    <w:r w:rsidRPr="00316932">
      <w:rPr>
        <w:sz w:val="28"/>
        <w:szCs w:val="28"/>
        <w:u w:val="single"/>
      </w:rPr>
      <w:t>-20</w:t>
    </w:r>
    <w:r>
      <w:rPr>
        <w:sz w:val="28"/>
        <w:szCs w:val="28"/>
        <w:u w:val="single"/>
      </w:rPr>
      <w:t>2</w:t>
    </w:r>
    <w:r w:rsidR="00302B7A">
      <w:rPr>
        <w:sz w:val="28"/>
        <w:szCs w:val="28"/>
        <w:u w:val="single"/>
      </w:rPr>
      <w:t>5</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302B7A">
      <w:rPr>
        <w:sz w:val="28"/>
        <w:u w:val="single"/>
      </w:rPr>
      <w:t>14</w:t>
    </w:r>
    <w:r w:rsidRPr="00316932">
      <w:rPr>
        <w:sz w:val="28"/>
        <w:u w:val="single"/>
      </w:rPr>
      <w:t xml:space="preserve"> </w:t>
    </w:r>
    <w:r w:rsidRPr="00316932">
      <w:rPr>
        <w:sz w:val="24"/>
        <w:szCs w:val="24"/>
      </w:rPr>
      <w:t>»</w:t>
    </w:r>
    <w:r w:rsidRPr="00316932">
      <w:rPr>
        <w:sz w:val="28"/>
        <w:u w:val="single"/>
      </w:rPr>
      <w:t xml:space="preserve"> </w:t>
    </w:r>
    <w:r w:rsidR="00302B7A">
      <w:rPr>
        <w:sz w:val="28"/>
        <w:u w:val="single"/>
      </w:rPr>
      <w:t>апреля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302B7A">
      <w:rPr>
        <w:sz w:val="28"/>
        <w:szCs w:val="28"/>
        <w:u w:val="single"/>
      </w:rPr>
      <w:t>5</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B332A4">
      <w:rPr>
        <w:rStyle w:val="aa"/>
        <w:noProof/>
        <w:sz w:val="28"/>
        <w:szCs w:val="28"/>
        <w:u w:val="single"/>
      </w:rPr>
      <w:t>2</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B332A4">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7563C0" w:rsidRPr="007563C0" w:rsidRDefault="007563C0" w:rsidP="00B966ED">
    <w:pPr>
      <w:rPr>
        <w:b/>
        <w:bCs/>
        <w:sz w:val="8"/>
        <w:szCs w:val="8"/>
      </w:rPr>
    </w:pPr>
  </w:p>
  <w:p w:rsidR="007563C0" w:rsidRPr="00E510FF" w:rsidRDefault="007563C0" w:rsidP="00B966ED">
    <w:pPr>
      <w:rPr>
        <w:sz w:val="28"/>
        <w:u w:val="single"/>
      </w:rPr>
    </w:pPr>
    <w:r>
      <w:rPr>
        <w:b/>
        <w:bCs/>
        <w:sz w:val="18"/>
        <w:szCs w:val="18"/>
      </w:rPr>
      <w:t xml:space="preserve">                                                                                              </w:t>
    </w:r>
    <w:r w:rsidRPr="00786358">
      <w:rPr>
        <w:b/>
        <w:bCs/>
        <w:sz w:val="18"/>
        <w:szCs w:val="18"/>
      </w:rPr>
      <w:t xml:space="preserve">дополнено </w:t>
    </w:r>
    <w:r>
      <w:rPr>
        <w:b/>
        <w:bCs/>
        <w:sz w:val="18"/>
        <w:szCs w:val="18"/>
      </w:rPr>
      <w:t>«</w:t>
    </w:r>
    <w:r w:rsidR="00373D2C">
      <w:rPr>
        <w:b/>
        <w:bCs/>
        <w:sz w:val="18"/>
        <w:szCs w:val="18"/>
      </w:rPr>
      <w:t>2</w:t>
    </w:r>
    <w:r>
      <w:rPr>
        <w:b/>
        <w:bCs/>
        <w:sz w:val="18"/>
        <w:szCs w:val="18"/>
      </w:rPr>
      <w:t xml:space="preserve">9» </w:t>
    </w:r>
    <w:r w:rsidRPr="00786358">
      <w:rPr>
        <w:b/>
        <w:bCs/>
        <w:sz w:val="18"/>
        <w:szCs w:val="18"/>
      </w:rPr>
      <w:t xml:space="preserve"> </w:t>
    </w:r>
    <w:r>
      <w:rPr>
        <w:b/>
        <w:bCs/>
        <w:sz w:val="18"/>
        <w:szCs w:val="18"/>
      </w:rPr>
      <w:t xml:space="preserve">января </w:t>
    </w:r>
    <w:r w:rsidRPr="00786358">
      <w:rPr>
        <w:b/>
        <w:bCs/>
        <w:sz w:val="18"/>
        <w:szCs w:val="18"/>
      </w:rPr>
      <w:t xml:space="preserve"> 202</w:t>
    </w:r>
    <w:r>
      <w:rPr>
        <w:b/>
        <w:bCs/>
        <w:sz w:val="18"/>
        <w:szCs w:val="18"/>
      </w:rPr>
      <w:t>6</w:t>
    </w:r>
    <w:r w:rsidRPr="00786358">
      <w:rPr>
        <w:b/>
        <w:bCs/>
        <w:sz w:val="18"/>
        <w:szCs w:val="18"/>
      </w:rPr>
      <w:t xml:space="preserve"> </w:t>
    </w:r>
    <w:r>
      <w:rPr>
        <w:b/>
        <w:bCs/>
        <w:sz w:val="18"/>
        <w:szCs w:val="18"/>
      </w:rPr>
      <w:t xml:space="preserve"> </w:t>
    </w:r>
    <w:r w:rsidRPr="00786358">
      <w:rPr>
        <w:b/>
        <w:bCs/>
        <w:sz w:val="18"/>
        <w:szCs w:val="18"/>
      </w:rPr>
      <w:t>года</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4C18BE" w:rsidP="00B966ED">
    <w:pPr>
      <w:jc w:val="center"/>
      <w:rPr>
        <w:sz w:val="28"/>
        <w:szCs w:val="28"/>
      </w:rPr>
    </w:pPr>
    <w:r>
      <w:rPr>
        <w:sz w:val="32"/>
        <w:szCs w:val="32"/>
      </w:rPr>
      <w:t>Общества с ограниченной ответственностью «СтройБел-25</w:t>
    </w:r>
    <w:r w:rsidR="0001755A">
      <w:rPr>
        <w:sz w:val="32"/>
        <w:szCs w:val="32"/>
      </w:rPr>
      <w:t>»</w:t>
    </w:r>
  </w:p>
  <w:p w:rsidR="0001755A" w:rsidRDefault="00B332A4"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0E48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4976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1755A" w:rsidRPr="004E2B6E">
      <w:trPr>
        <w:trHeight w:val="534"/>
      </w:trPr>
      <w:tc>
        <w:tcPr>
          <w:tcW w:w="1985" w:type="dxa"/>
          <w:shd w:val="clear" w:color="auto" w:fill="auto"/>
        </w:tcPr>
        <w:p w:rsidR="0001755A" w:rsidRPr="00974FBF" w:rsidRDefault="0001755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01755A" w:rsidRPr="00974FBF" w:rsidRDefault="0001755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01755A" w:rsidRPr="00F4464E" w:rsidRDefault="0001755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01755A" w:rsidRPr="004E2B6E" w:rsidRDefault="0001755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01755A" w:rsidRDefault="0001755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06"/>
    <w:rsid w:val="00052782"/>
    <w:rsid w:val="00052B68"/>
    <w:rsid w:val="000537D2"/>
    <w:rsid w:val="00054AF1"/>
    <w:rsid w:val="0005716D"/>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3EFD"/>
    <w:rsid w:val="00084344"/>
    <w:rsid w:val="000846ED"/>
    <w:rsid w:val="00086B41"/>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07D"/>
    <w:rsid w:val="000B3B19"/>
    <w:rsid w:val="000B78EF"/>
    <w:rsid w:val="000C1E78"/>
    <w:rsid w:val="000C23C3"/>
    <w:rsid w:val="000C568B"/>
    <w:rsid w:val="000C6381"/>
    <w:rsid w:val="000C681B"/>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5695"/>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5E3A"/>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3C1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2B7A"/>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26C"/>
    <w:rsid w:val="003579C7"/>
    <w:rsid w:val="003638C0"/>
    <w:rsid w:val="00364934"/>
    <w:rsid w:val="00364A3D"/>
    <w:rsid w:val="003652C2"/>
    <w:rsid w:val="003659E6"/>
    <w:rsid w:val="003663FA"/>
    <w:rsid w:val="00373D2C"/>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2B5"/>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4D0E"/>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230E"/>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170"/>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18BE"/>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070F3"/>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097F"/>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1F2"/>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42B6"/>
    <w:rsid w:val="00604C9D"/>
    <w:rsid w:val="00605F87"/>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35A"/>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2764D"/>
    <w:rsid w:val="007305DC"/>
    <w:rsid w:val="007323DD"/>
    <w:rsid w:val="00734010"/>
    <w:rsid w:val="00735CA9"/>
    <w:rsid w:val="00735FB8"/>
    <w:rsid w:val="0073643F"/>
    <w:rsid w:val="00737722"/>
    <w:rsid w:val="00737B70"/>
    <w:rsid w:val="00741C02"/>
    <w:rsid w:val="00741C90"/>
    <w:rsid w:val="0074489E"/>
    <w:rsid w:val="00745162"/>
    <w:rsid w:val="007459DF"/>
    <w:rsid w:val="0074600F"/>
    <w:rsid w:val="00746554"/>
    <w:rsid w:val="00746609"/>
    <w:rsid w:val="00746887"/>
    <w:rsid w:val="00746DD1"/>
    <w:rsid w:val="00746EC8"/>
    <w:rsid w:val="00750308"/>
    <w:rsid w:val="007509A7"/>
    <w:rsid w:val="0075108A"/>
    <w:rsid w:val="00751217"/>
    <w:rsid w:val="007539B9"/>
    <w:rsid w:val="007542E3"/>
    <w:rsid w:val="007563C0"/>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4D11"/>
    <w:rsid w:val="00867050"/>
    <w:rsid w:val="0087188E"/>
    <w:rsid w:val="008734B9"/>
    <w:rsid w:val="008747D9"/>
    <w:rsid w:val="00875A6F"/>
    <w:rsid w:val="00875BD6"/>
    <w:rsid w:val="00876CF2"/>
    <w:rsid w:val="008772C5"/>
    <w:rsid w:val="00881860"/>
    <w:rsid w:val="00881ED8"/>
    <w:rsid w:val="00884950"/>
    <w:rsid w:val="00884958"/>
    <w:rsid w:val="008913FD"/>
    <w:rsid w:val="008917D4"/>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AF758B"/>
    <w:rsid w:val="00B01A3B"/>
    <w:rsid w:val="00B04FD2"/>
    <w:rsid w:val="00B06504"/>
    <w:rsid w:val="00B068CF"/>
    <w:rsid w:val="00B06A3D"/>
    <w:rsid w:val="00B10550"/>
    <w:rsid w:val="00B122B3"/>
    <w:rsid w:val="00B123CC"/>
    <w:rsid w:val="00B12C71"/>
    <w:rsid w:val="00B12E91"/>
    <w:rsid w:val="00B13887"/>
    <w:rsid w:val="00B13E06"/>
    <w:rsid w:val="00B14D9B"/>
    <w:rsid w:val="00B15B4E"/>
    <w:rsid w:val="00B164D4"/>
    <w:rsid w:val="00B1693A"/>
    <w:rsid w:val="00B17438"/>
    <w:rsid w:val="00B17C93"/>
    <w:rsid w:val="00B21E43"/>
    <w:rsid w:val="00B2200F"/>
    <w:rsid w:val="00B252D3"/>
    <w:rsid w:val="00B2648A"/>
    <w:rsid w:val="00B26ABA"/>
    <w:rsid w:val="00B31119"/>
    <w:rsid w:val="00B332A4"/>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4F15"/>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02D"/>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1A8D"/>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FEA"/>
    <w:rsid w:val="00D12BBC"/>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3EF8"/>
    <w:rsid w:val="00D87279"/>
    <w:rsid w:val="00D8732E"/>
    <w:rsid w:val="00D87A37"/>
    <w:rsid w:val="00D87F83"/>
    <w:rsid w:val="00D932E8"/>
    <w:rsid w:val="00D93A03"/>
    <w:rsid w:val="00D94ECD"/>
    <w:rsid w:val="00D97CAA"/>
    <w:rsid w:val="00DA02D3"/>
    <w:rsid w:val="00DA046E"/>
    <w:rsid w:val="00DA05A5"/>
    <w:rsid w:val="00DA0FA6"/>
    <w:rsid w:val="00DA1B34"/>
    <w:rsid w:val="00DA284F"/>
    <w:rsid w:val="00DA2D71"/>
    <w:rsid w:val="00DA3BEF"/>
    <w:rsid w:val="00DA5EFD"/>
    <w:rsid w:val="00DA6CBF"/>
    <w:rsid w:val="00DA7DA2"/>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ADC"/>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386E"/>
    <w:rsid w:val="00F04D1D"/>
    <w:rsid w:val="00F07572"/>
    <w:rsid w:val="00F131E5"/>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26354E1-126F-4481-AFBD-C4FEE29D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3272</CharactersWithSpaces>
  <SharedDoc>false</SharedDoc>
  <HLinks>
    <vt:vector size="12" baseType="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2</cp:revision>
  <cp:lastPrinted>2026-02-02T10:04:00Z</cp:lastPrinted>
  <dcterms:created xsi:type="dcterms:W3CDTF">2026-06-30T16:31:00Z</dcterms:created>
  <dcterms:modified xsi:type="dcterms:W3CDTF">2026-06-30T16:31:00Z</dcterms:modified>
</cp:coreProperties>
</file>