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35951B68" w14:textId="77777777" w:rsidTr="005C2771">
        <w:trPr>
          <w:cantSplit/>
        </w:trPr>
        <w:tc>
          <w:tcPr>
            <w:tcW w:w="2410" w:type="dxa"/>
          </w:tcPr>
          <w:p w14:paraId="3B56BBC1" w14:textId="2665E89E" w:rsidR="00275A21" w:rsidRPr="005C2771" w:rsidRDefault="00996419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>
              <w:rPr>
                <w:b/>
                <w:sz w:val="16"/>
                <w:szCs w:val="16"/>
              </w:rPr>
              <w:t>Бетоны конструкционные тяжелые</w:t>
            </w:r>
          </w:p>
        </w:tc>
        <w:tc>
          <w:tcPr>
            <w:tcW w:w="1985" w:type="dxa"/>
          </w:tcPr>
          <w:p w14:paraId="096DA5D2" w14:textId="44C00E8E" w:rsidR="00275A21" w:rsidRPr="005C2771" w:rsidRDefault="00996419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1544-2005</w:t>
            </w:r>
          </w:p>
        </w:tc>
        <w:tc>
          <w:tcPr>
            <w:tcW w:w="3544" w:type="dxa"/>
          </w:tcPr>
          <w:p w14:paraId="4E7F2070" w14:textId="22976F21" w:rsidR="00275A21" w:rsidRPr="005C2771" w:rsidRDefault="00460797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Определение прочности на сжатие бетона в конструкциях неразрушающим методом (метод ударного импульса)</w:t>
            </w:r>
          </w:p>
        </w:tc>
        <w:tc>
          <w:tcPr>
            <w:tcW w:w="1984" w:type="dxa"/>
          </w:tcPr>
          <w:p w14:paraId="5B88E30A" w14:textId="77777777" w:rsidR="00460797" w:rsidRDefault="00460797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22690-2015</w:t>
            </w:r>
          </w:p>
          <w:p w14:paraId="712A4654" w14:textId="46069C7E" w:rsidR="00460797" w:rsidRDefault="00460797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18105-2018,</w:t>
            </w:r>
          </w:p>
          <w:p w14:paraId="7E0C3689" w14:textId="264F29E2" w:rsidR="00275A21" w:rsidRPr="005C2771" w:rsidRDefault="00460797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схема Г</w:t>
            </w:r>
            <w:r w:rsidR="00275A21" w:rsidRPr="005C2771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96419" w:rsidRPr="003E3ABB" w14:paraId="78229FB1" w14:textId="77777777" w:rsidTr="005C2771">
        <w:trPr>
          <w:cantSplit/>
        </w:trPr>
        <w:tc>
          <w:tcPr>
            <w:tcW w:w="2410" w:type="dxa"/>
          </w:tcPr>
          <w:p w14:paraId="78D67FB2" w14:textId="2516555C" w:rsidR="00996419" w:rsidRDefault="00996419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Грунты</w:t>
            </w:r>
          </w:p>
        </w:tc>
        <w:tc>
          <w:tcPr>
            <w:tcW w:w="1985" w:type="dxa"/>
          </w:tcPr>
          <w:p w14:paraId="57EDC467" w14:textId="0D94923B" w:rsidR="00996419" w:rsidRDefault="00996419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943-2007</w:t>
            </w:r>
          </w:p>
        </w:tc>
        <w:tc>
          <w:tcPr>
            <w:tcW w:w="3544" w:type="dxa"/>
          </w:tcPr>
          <w:p w14:paraId="57947D42" w14:textId="7805B90B" w:rsidR="00996419" w:rsidRDefault="00996419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76961EA5" w14:textId="688969C0" w:rsidR="00996419" w:rsidRDefault="00996419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1377-2003</w:t>
            </w:r>
          </w:p>
        </w:tc>
      </w:tr>
    </w:tbl>
    <w:p w14:paraId="2C2B8FEB" w14:textId="5C3B49FA" w:rsidR="00C108D5" w:rsidRDefault="00C108D5" w:rsidP="00556751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C108D5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11B864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996419">
            <w:rPr>
              <w:sz w:val="18"/>
              <w:szCs w:val="18"/>
            </w:rPr>
            <w:t>991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594B8B1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60797">
            <w:rPr>
              <w:sz w:val="18"/>
              <w:szCs w:val="18"/>
            </w:rPr>
            <w:t>27</w:t>
          </w:r>
          <w:r w:rsidR="005E4C7E">
            <w:rPr>
              <w:sz w:val="18"/>
              <w:szCs w:val="18"/>
            </w:rPr>
            <w:t xml:space="preserve"> </w:t>
          </w:r>
          <w:r w:rsidR="00996419">
            <w:rPr>
              <w:sz w:val="18"/>
              <w:szCs w:val="18"/>
            </w:rPr>
            <w:t>октября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75ED44E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99641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1177ED5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996419">
      <w:rPr>
        <w:b/>
        <w:sz w:val="24"/>
      </w:rPr>
      <w:t>Стипрус Строй</w:t>
    </w:r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AB0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493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0797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438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751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419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0EA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C2B6-D224-4C9C-979B-3A1122A9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</cp:revision>
  <cp:lastPrinted>2022-10-27T08:26:00Z</cp:lastPrinted>
  <dcterms:created xsi:type="dcterms:W3CDTF">2022-10-12T10:01:00Z</dcterms:created>
  <dcterms:modified xsi:type="dcterms:W3CDTF">2025-07-31T08:17:00Z</dcterms:modified>
</cp:coreProperties>
</file>