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2A916301" w14:textId="77777777" w:rsidTr="005963BE">
        <w:trPr>
          <w:cantSplit/>
        </w:trPr>
        <w:tc>
          <w:tcPr>
            <w:tcW w:w="2268" w:type="dxa"/>
          </w:tcPr>
          <w:p w14:paraId="0F30A575" w14:textId="56507DD0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Монтаж внутренних инженерных систем</w:t>
            </w:r>
            <w:r w:rsidR="00362C41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58483E8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2126" w:type="dxa"/>
          </w:tcPr>
          <w:p w14:paraId="713EE0F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3E3ABB" w14:paraId="79992886" w14:textId="77777777" w:rsidTr="005963BE">
        <w:trPr>
          <w:cantSplit/>
        </w:trPr>
        <w:tc>
          <w:tcPr>
            <w:tcW w:w="2268" w:type="dxa"/>
          </w:tcPr>
          <w:p w14:paraId="03669E43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2126" w:type="dxa"/>
          </w:tcPr>
          <w:p w14:paraId="5253C46B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2177-2011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5F21FA" w:rsidRDefault="005874CB" w:rsidP="005874CB">
          <w:pPr>
            <w:pStyle w:val="a3"/>
            <w:tabs>
              <w:tab w:val="left" w:pos="4962"/>
            </w:tabs>
            <w:jc w:val="center"/>
            <w:rPr>
              <w:sz w:val="18"/>
              <w:szCs w:val="18"/>
            </w:rPr>
          </w:pPr>
        </w:p>
      </w:tc>
      <w:tc>
        <w:tcPr>
          <w:tcW w:w="5069" w:type="dxa"/>
        </w:tcPr>
        <w:p w14:paraId="013DA0CE" w14:textId="7E611341" w:rsidR="005874CB" w:rsidRPr="005F21FA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F21FA">
            <w:rPr>
              <w:sz w:val="18"/>
              <w:szCs w:val="18"/>
            </w:rPr>
            <w:t>Дополнение</w:t>
          </w:r>
        </w:p>
        <w:p w14:paraId="344EBE73" w14:textId="20A70EA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5F21FA">
            <w:rPr>
              <w:sz w:val="18"/>
              <w:szCs w:val="18"/>
            </w:rPr>
            <w:t>1311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806EA">
            <w:rPr>
              <w:sz w:val="18"/>
              <w:szCs w:val="18"/>
            </w:rPr>
            <w:t>3</w:t>
          </w:r>
        </w:p>
        <w:p w14:paraId="4BED23C9" w14:textId="667CD52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F21FA">
            <w:rPr>
              <w:sz w:val="18"/>
              <w:szCs w:val="18"/>
            </w:rPr>
            <w:t>17</w:t>
          </w:r>
          <w:r w:rsidR="005E4C7E">
            <w:rPr>
              <w:sz w:val="18"/>
              <w:szCs w:val="18"/>
            </w:rPr>
            <w:t xml:space="preserve"> </w:t>
          </w:r>
          <w:r w:rsidR="005F21FA">
            <w:rPr>
              <w:sz w:val="18"/>
              <w:szCs w:val="18"/>
            </w:rPr>
            <w:t>мая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C645A3E" w:rsidR="005874CB" w:rsidRPr="005F21FA" w:rsidRDefault="005874CB" w:rsidP="00D65FB3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5F21FA">
            <w:rPr>
              <w:sz w:val="18"/>
              <w:szCs w:val="18"/>
            </w:rPr>
            <w:t xml:space="preserve"> </w:t>
          </w:r>
          <w:r w:rsidR="005F21FA">
            <w:rPr>
              <w:sz w:val="18"/>
              <w:szCs w:val="18"/>
            </w:rPr>
            <w:t>1</w:t>
          </w:r>
          <w:r w:rsidRPr="005F21FA">
            <w:rPr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5F21FA">
            <w:fldChar w:fldCharType="begin"/>
          </w:r>
          <w:r w:rsidRPr="005F21FA">
            <w:instrText xml:space="preserve"> PAGE </w:instrText>
          </w:r>
          <w:r w:rsidRPr="005F21FA">
            <w:fldChar w:fldCharType="separate"/>
          </w:r>
          <w:r w:rsidR="00D65FB3" w:rsidRPr="005F21FA">
            <w:t>1</w:t>
          </w:r>
          <w:r w:rsidRPr="005F21FA"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55052AF0" w14:textId="77777777" w:rsidR="005F21FA" w:rsidRPr="00010C76" w:rsidRDefault="005F21FA" w:rsidP="005F21FA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Общества с ограниченной ответственностью «МайЛабс»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1FA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C29AD-E6BD-4106-94D1-9FBF3A0C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25</cp:revision>
  <cp:lastPrinted>2023-02-28T10:31:00Z</cp:lastPrinted>
  <dcterms:created xsi:type="dcterms:W3CDTF">2021-04-29T12:31:00Z</dcterms:created>
  <dcterms:modified xsi:type="dcterms:W3CDTF">2023-05-17T07:30:00Z</dcterms:modified>
</cp:coreProperties>
</file>