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402"/>
        <w:gridCol w:w="2126"/>
      </w:tblGrid>
      <w:tr w:rsidR="00275A21" w:rsidRPr="003E3ABB" w14:paraId="55934FEA" w14:textId="77777777" w:rsidTr="005963BE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9CC28CD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color w:val="FF0000"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15E63E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5D2BC36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72F5080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насыпи и обратные засыпки; гидромеханизированные и дноуглубительные работы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4125A5" w14:textId="20955766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П16-03 к СНБ 5.01.01-99</w:t>
            </w:r>
          </w:p>
          <w:p w14:paraId="074DFA9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3F38CAA4" w14:textId="77777777" w:rsidTr="005963BE">
        <w:trPr>
          <w:cantSplit/>
        </w:trPr>
        <w:tc>
          <w:tcPr>
            <w:tcW w:w="2268" w:type="dxa"/>
            <w:vMerge/>
          </w:tcPr>
          <w:p w14:paraId="0F6DB4C7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EBCF7E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28043C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DB5B6F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1377-2003 </w:t>
            </w:r>
          </w:p>
        </w:tc>
      </w:tr>
      <w:tr w:rsidR="00275A21" w:rsidRPr="003E3ABB" w14:paraId="489C587D" w14:textId="77777777" w:rsidTr="005963BE">
        <w:trPr>
          <w:cantSplit/>
        </w:trPr>
        <w:tc>
          <w:tcPr>
            <w:tcW w:w="2268" w:type="dxa"/>
          </w:tcPr>
          <w:p w14:paraId="7123008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Возведение каменных и арм</w:t>
            </w:r>
            <w:bookmarkStart w:id="1" w:name="_GoBack"/>
            <w:bookmarkEnd w:id="1"/>
            <w:r w:rsidRPr="005C2771">
              <w:rPr>
                <w:b/>
                <w:sz w:val="16"/>
                <w:szCs w:val="16"/>
              </w:rPr>
              <w:t>окаменных конструкций</w:t>
            </w:r>
          </w:p>
        </w:tc>
        <w:tc>
          <w:tcPr>
            <w:tcW w:w="1985" w:type="dxa"/>
          </w:tcPr>
          <w:p w14:paraId="66D865A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14:paraId="780A925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2087-2010 </w:t>
            </w:r>
          </w:p>
        </w:tc>
      </w:tr>
      <w:tr w:rsidR="00275A21" w:rsidRPr="003E3ABB" w14:paraId="02977070" w14:textId="77777777" w:rsidTr="005963BE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574441A8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7B1A8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402" w:type="dxa"/>
          </w:tcPr>
          <w:p w14:paraId="06875BE4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FF0000"/>
                <w:sz w:val="16"/>
                <w:szCs w:val="16"/>
                <w:lang w:eastAsia="x-none"/>
              </w:rPr>
            </w:pPr>
            <w:r w:rsidRPr="005C2771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5C2771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2126" w:type="dxa"/>
          </w:tcPr>
          <w:p w14:paraId="11DCF600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СТБ 1476-2004 </w:t>
            </w:r>
          </w:p>
          <w:p w14:paraId="64D60C01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275A21" w:rsidRPr="003E3ABB" w14:paraId="52B4E55B" w14:textId="77777777" w:rsidTr="005963BE">
        <w:trPr>
          <w:cantSplit/>
        </w:trPr>
        <w:tc>
          <w:tcPr>
            <w:tcW w:w="2268" w:type="dxa"/>
          </w:tcPr>
          <w:p w14:paraId="50509D61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самонивелирующихся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2126" w:type="dxa"/>
          </w:tcPr>
          <w:p w14:paraId="000ECC01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1483-2004 </w:t>
            </w:r>
          </w:p>
        </w:tc>
      </w:tr>
      <w:tr w:rsidR="00275A21" w:rsidRPr="003E3ABB" w14:paraId="2C89FEC4" w14:textId="77777777" w:rsidTr="005963BE">
        <w:trPr>
          <w:cantSplit/>
        </w:trPr>
        <w:tc>
          <w:tcPr>
            <w:tcW w:w="2268" w:type="dxa"/>
          </w:tcPr>
          <w:p w14:paraId="00CFA73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2126" w:type="dxa"/>
          </w:tcPr>
          <w:p w14:paraId="7730C29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1472–2004 </w:t>
            </w:r>
          </w:p>
          <w:p w14:paraId="24A6C2C0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СТБ 1473-2004 </w:t>
            </w:r>
          </w:p>
        </w:tc>
      </w:tr>
      <w:tr w:rsidR="00EE3A35" w:rsidRPr="003E3ABB" w14:paraId="2A916301" w14:textId="77777777" w:rsidTr="005963BE">
        <w:trPr>
          <w:cantSplit/>
        </w:trPr>
        <w:tc>
          <w:tcPr>
            <w:tcW w:w="2268" w:type="dxa"/>
          </w:tcPr>
          <w:p w14:paraId="0F30A575" w14:textId="1B9F9CC0" w:rsidR="00EE3A35" w:rsidRPr="005C2771" w:rsidRDefault="00EE3A35" w:rsidP="00EE3A3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9A52B3">
              <w:rPr>
                <w:b/>
                <w:color w:val="000000"/>
                <w:sz w:val="16"/>
                <w:szCs w:val="16"/>
              </w:rPr>
              <w:t>Плиты облицовочные из природного камня</w:t>
            </w:r>
          </w:p>
        </w:tc>
        <w:tc>
          <w:tcPr>
            <w:tcW w:w="1985" w:type="dxa"/>
          </w:tcPr>
          <w:p w14:paraId="3256F75D" w14:textId="554D3A6E" w:rsidR="00EE3A35" w:rsidRPr="005C2771" w:rsidRDefault="00EE3A35" w:rsidP="00EE3A35">
            <w:pPr>
              <w:ind w:left="-38" w:right="-40"/>
              <w:rPr>
                <w:b/>
                <w:sz w:val="16"/>
                <w:szCs w:val="16"/>
              </w:rPr>
            </w:pPr>
            <w:r w:rsidRPr="009A52B3">
              <w:rPr>
                <w:b/>
                <w:sz w:val="16"/>
                <w:szCs w:val="16"/>
              </w:rPr>
              <w:t>ГОСТ 9480-2012</w:t>
            </w:r>
          </w:p>
        </w:tc>
        <w:tc>
          <w:tcPr>
            <w:tcW w:w="3402" w:type="dxa"/>
          </w:tcPr>
          <w:p w14:paraId="4D5C83F3" w14:textId="0EC76F25" w:rsidR="00EE3A35" w:rsidRPr="005C2771" w:rsidRDefault="00EE3A35" w:rsidP="00EE3A3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9A52B3">
              <w:rPr>
                <w:b/>
                <w:color w:val="000000"/>
                <w:sz w:val="16"/>
                <w:szCs w:val="16"/>
              </w:rPr>
              <w:t>Внешний вид, геометрические размеры и форма, качество лицевой поверхности (фактура), маркировка, упаковка</w:t>
            </w:r>
          </w:p>
        </w:tc>
        <w:tc>
          <w:tcPr>
            <w:tcW w:w="2126" w:type="dxa"/>
          </w:tcPr>
          <w:p w14:paraId="52CA00E6" w14:textId="13FFA879" w:rsidR="00EE3A35" w:rsidRPr="005C2771" w:rsidRDefault="00EE3A35" w:rsidP="00EE3A35">
            <w:pPr>
              <w:ind w:left="-38" w:right="-40"/>
              <w:rPr>
                <w:b/>
                <w:sz w:val="16"/>
                <w:szCs w:val="16"/>
              </w:rPr>
            </w:pPr>
            <w:r w:rsidRPr="009A52B3">
              <w:rPr>
                <w:b/>
                <w:sz w:val="16"/>
                <w:szCs w:val="16"/>
              </w:rPr>
              <w:t>ГОСТ 9480-2012</w:t>
            </w:r>
          </w:p>
        </w:tc>
      </w:tr>
      <w:tr w:rsidR="00EE3A35" w:rsidRPr="003E3ABB" w14:paraId="3B23D6AD" w14:textId="77777777" w:rsidTr="005963BE">
        <w:trPr>
          <w:cantSplit/>
        </w:trPr>
        <w:tc>
          <w:tcPr>
            <w:tcW w:w="2268" w:type="dxa"/>
          </w:tcPr>
          <w:p w14:paraId="268FE2F9" w14:textId="51EEEF1D" w:rsidR="00EE3A35" w:rsidRPr="005C2771" w:rsidRDefault="00EE3A35" w:rsidP="00EE3A3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9A52B3">
              <w:rPr>
                <w:b/>
                <w:color w:val="000000"/>
                <w:sz w:val="16"/>
                <w:szCs w:val="16"/>
              </w:rPr>
              <w:t>Изделия архитектурно-строительные из природного камня</w:t>
            </w:r>
          </w:p>
        </w:tc>
        <w:tc>
          <w:tcPr>
            <w:tcW w:w="1985" w:type="dxa"/>
          </w:tcPr>
          <w:p w14:paraId="0BE75A3A" w14:textId="56581E79" w:rsidR="00EE3A35" w:rsidRPr="005C2771" w:rsidRDefault="00EE3A35" w:rsidP="00EE3A35">
            <w:pPr>
              <w:ind w:left="-38" w:right="-40"/>
              <w:rPr>
                <w:b/>
                <w:sz w:val="16"/>
                <w:szCs w:val="16"/>
              </w:rPr>
            </w:pPr>
            <w:r w:rsidRPr="009A52B3">
              <w:rPr>
                <w:b/>
                <w:sz w:val="16"/>
                <w:szCs w:val="16"/>
              </w:rPr>
              <w:t>ГОСТ 23342-2012</w:t>
            </w:r>
          </w:p>
        </w:tc>
        <w:tc>
          <w:tcPr>
            <w:tcW w:w="3402" w:type="dxa"/>
          </w:tcPr>
          <w:p w14:paraId="457D18F2" w14:textId="0D95FA3A" w:rsidR="00EE3A35" w:rsidRPr="005C2771" w:rsidRDefault="00EE3A35" w:rsidP="00EE3A3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9A52B3">
              <w:rPr>
                <w:b/>
                <w:color w:val="000000"/>
                <w:sz w:val="16"/>
                <w:szCs w:val="16"/>
              </w:rPr>
              <w:t>Геометрические размеры и форма, фактура лицевой поверхности, качество лицевой поверхности, маркировка; упаковка</w:t>
            </w:r>
          </w:p>
        </w:tc>
        <w:tc>
          <w:tcPr>
            <w:tcW w:w="2126" w:type="dxa"/>
          </w:tcPr>
          <w:p w14:paraId="7A2A12E5" w14:textId="4DAD369F" w:rsidR="00EE3A35" w:rsidRPr="005C2771" w:rsidRDefault="00EE3A35" w:rsidP="00EE3A3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52B3">
              <w:rPr>
                <w:b/>
                <w:sz w:val="16"/>
                <w:szCs w:val="16"/>
              </w:rPr>
              <w:t>ГОСТ 23342-2012</w:t>
            </w:r>
          </w:p>
        </w:tc>
      </w:tr>
      <w:tr w:rsidR="00EE3A35" w:rsidRPr="003E3ABB" w14:paraId="41F33B61" w14:textId="77777777" w:rsidTr="005963BE">
        <w:trPr>
          <w:cantSplit/>
        </w:trPr>
        <w:tc>
          <w:tcPr>
            <w:tcW w:w="2268" w:type="dxa"/>
          </w:tcPr>
          <w:p w14:paraId="68EF6B82" w14:textId="09154A68" w:rsidR="00EE3A35" w:rsidRPr="005C2771" w:rsidRDefault="00EE3A35" w:rsidP="00EE3A3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9A52B3">
              <w:rPr>
                <w:b/>
                <w:color w:val="000000"/>
                <w:sz w:val="16"/>
                <w:szCs w:val="16"/>
              </w:rPr>
              <w:t>Плиты декоративные на основе природного камня</w:t>
            </w:r>
          </w:p>
        </w:tc>
        <w:tc>
          <w:tcPr>
            <w:tcW w:w="1985" w:type="dxa"/>
          </w:tcPr>
          <w:p w14:paraId="43FC5110" w14:textId="10D426B1" w:rsidR="00EE3A35" w:rsidRPr="005C2771" w:rsidRDefault="00EE3A35" w:rsidP="00EE3A35">
            <w:pPr>
              <w:ind w:left="-38" w:right="-40"/>
              <w:rPr>
                <w:b/>
                <w:sz w:val="16"/>
                <w:szCs w:val="16"/>
              </w:rPr>
            </w:pPr>
            <w:r w:rsidRPr="009A52B3">
              <w:rPr>
                <w:b/>
                <w:sz w:val="16"/>
                <w:szCs w:val="16"/>
              </w:rPr>
              <w:t>ГОСТ 24099-2013</w:t>
            </w:r>
          </w:p>
        </w:tc>
        <w:tc>
          <w:tcPr>
            <w:tcW w:w="3402" w:type="dxa"/>
          </w:tcPr>
          <w:p w14:paraId="41BEAFCC" w14:textId="35DCFC8A" w:rsidR="00EE3A35" w:rsidRPr="005C2771" w:rsidRDefault="00EE3A35" w:rsidP="00EE3A3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9A52B3">
              <w:rPr>
                <w:b/>
                <w:color w:val="000000"/>
                <w:sz w:val="16"/>
                <w:szCs w:val="16"/>
              </w:rPr>
              <w:t>Геометрические размеры, качество и фактура лицевой поверхности, маркировка</w:t>
            </w:r>
          </w:p>
        </w:tc>
        <w:tc>
          <w:tcPr>
            <w:tcW w:w="2126" w:type="dxa"/>
          </w:tcPr>
          <w:p w14:paraId="6527C667" w14:textId="79D1025C" w:rsidR="00EE3A35" w:rsidRPr="005C2771" w:rsidRDefault="00EE3A35" w:rsidP="00EE3A3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52B3">
              <w:rPr>
                <w:b/>
                <w:sz w:val="16"/>
                <w:szCs w:val="16"/>
              </w:rPr>
              <w:t>ГОСТ 24099-2013</w:t>
            </w:r>
          </w:p>
        </w:tc>
      </w:tr>
      <w:tr w:rsidR="00EE3A35" w:rsidRPr="003E3ABB" w14:paraId="00DEEE3F" w14:textId="77777777" w:rsidTr="005963BE">
        <w:trPr>
          <w:cantSplit/>
        </w:trPr>
        <w:tc>
          <w:tcPr>
            <w:tcW w:w="2268" w:type="dxa"/>
          </w:tcPr>
          <w:p w14:paraId="2B39C989" w14:textId="62548785" w:rsidR="00EE3A35" w:rsidRPr="005C2771" w:rsidRDefault="00EE3A35" w:rsidP="00EE3A3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9A52B3">
              <w:rPr>
                <w:b/>
                <w:color w:val="000000"/>
                <w:sz w:val="16"/>
                <w:szCs w:val="16"/>
              </w:rPr>
              <w:t>Изделия из природного камня. Плиты для пола и лестниц</w:t>
            </w:r>
          </w:p>
        </w:tc>
        <w:tc>
          <w:tcPr>
            <w:tcW w:w="1985" w:type="dxa"/>
          </w:tcPr>
          <w:p w14:paraId="62F569AE" w14:textId="5FDFDC25" w:rsidR="00EE3A35" w:rsidRPr="005C2771" w:rsidRDefault="00EE3A35" w:rsidP="00EE3A35">
            <w:pPr>
              <w:ind w:left="-38" w:right="-40"/>
              <w:rPr>
                <w:b/>
                <w:sz w:val="16"/>
                <w:szCs w:val="16"/>
              </w:rPr>
            </w:pPr>
            <w:r w:rsidRPr="009A52B3">
              <w:rPr>
                <w:b/>
                <w:sz w:val="16"/>
                <w:szCs w:val="16"/>
              </w:rPr>
              <w:t>СТБ EN 12058-2008</w:t>
            </w:r>
          </w:p>
        </w:tc>
        <w:tc>
          <w:tcPr>
            <w:tcW w:w="3402" w:type="dxa"/>
          </w:tcPr>
          <w:p w14:paraId="7BE41B0A" w14:textId="37F9DF10" w:rsidR="00EE3A35" w:rsidRPr="005C2771" w:rsidRDefault="00EE3A35" w:rsidP="00EE3A3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9A52B3">
              <w:rPr>
                <w:b/>
                <w:color w:val="000000"/>
                <w:sz w:val="16"/>
                <w:szCs w:val="16"/>
              </w:rPr>
              <w:t>Геометрические размеры, внешний вид, маркировка, упаковка</w:t>
            </w:r>
          </w:p>
        </w:tc>
        <w:tc>
          <w:tcPr>
            <w:tcW w:w="2126" w:type="dxa"/>
          </w:tcPr>
          <w:p w14:paraId="5F4F8228" w14:textId="77777777" w:rsidR="00EE3A35" w:rsidRPr="009A52B3" w:rsidRDefault="00EE3A35" w:rsidP="00EE3A3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b/>
                <w:sz w:val="16"/>
                <w:szCs w:val="16"/>
              </w:rPr>
            </w:pPr>
            <w:r w:rsidRPr="009A52B3">
              <w:rPr>
                <w:b/>
                <w:sz w:val="16"/>
                <w:szCs w:val="16"/>
              </w:rPr>
              <w:t>ГОСТ 9480-2012</w:t>
            </w:r>
          </w:p>
          <w:p w14:paraId="783E1600" w14:textId="084133B8" w:rsidR="00EE3A35" w:rsidRPr="005C2771" w:rsidRDefault="00EE3A35" w:rsidP="00EE3A3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52B3">
              <w:rPr>
                <w:b/>
                <w:sz w:val="16"/>
                <w:szCs w:val="16"/>
              </w:rPr>
              <w:t>СТБ EN 12058-2008</w:t>
            </w:r>
          </w:p>
        </w:tc>
      </w:tr>
      <w:tr w:rsidR="00EE3A35" w:rsidRPr="003E3ABB" w14:paraId="79992886" w14:textId="77777777" w:rsidTr="005963BE">
        <w:trPr>
          <w:cantSplit/>
        </w:trPr>
        <w:tc>
          <w:tcPr>
            <w:tcW w:w="2268" w:type="dxa"/>
          </w:tcPr>
          <w:p w14:paraId="03669E43" w14:textId="4869BEA2" w:rsidR="00EE3A35" w:rsidRPr="005C2771" w:rsidRDefault="00EE3A35" w:rsidP="00EE3A35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A52B3">
              <w:rPr>
                <w:b/>
                <w:color w:val="000000"/>
                <w:sz w:val="16"/>
                <w:szCs w:val="16"/>
              </w:rPr>
              <w:t>Камни бортовые из горных пород</w:t>
            </w:r>
          </w:p>
        </w:tc>
        <w:tc>
          <w:tcPr>
            <w:tcW w:w="1985" w:type="dxa"/>
          </w:tcPr>
          <w:p w14:paraId="240AF6B5" w14:textId="1BC32DD0" w:rsidR="00EE3A35" w:rsidRPr="005C2771" w:rsidRDefault="00EE3A35" w:rsidP="00EE3A3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52B3">
              <w:rPr>
                <w:b/>
                <w:sz w:val="16"/>
                <w:szCs w:val="16"/>
              </w:rPr>
              <w:t>СТБ ЕН 1343-2009</w:t>
            </w:r>
          </w:p>
        </w:tc>
        <w:tc>
          <w:tcPr>
            <w:tcW w:w="3402" w:type="dxa"/>
          </w:tcPr>
          <w:p w14:paraId="53A7401F" w14:textId="29C139B0" w:rsidR="00EE3A35" w:rsidRPr="005C2771" w:rsidRDefault="00EE3A35" w:rsidP="00EE3A3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A52B3">
              <w:rPr>
                <w:b/>
                <w:color w:val="000000"/>
                <w:sz w:val="16"/>
                <w:szCs w:val="16"/>
              </w:rPr>
              <w:t>Допустимые отклонения размеров, внешний вид и структура поверхности, маркировка, упаковка</w:t>
            </w:r>
          </w:p>
        </w:tc>
        <w:tc>
          <w:tcPr>
            <w:tcW w:w="2126" w:type="dxa"/>
          </w:tcPr>
          <w:p w14:paraId="72A330EF" w14:textId="74CEE675" w:rsidR="00EE3A35" w:rsidRPr="005C2771" w:rsidRDefault="00EE3A35" w:rsidP="00EE3A35">
            <w:pPr>
              <w:ind w:left="-38" w:right="-40"/>
              <w:rPr>
                <w:b/>
                <w:sz w:val="16"/>
                <w:szCs w:val="16"/>
              </w:rPr>
            </w:pPr>
            <w:r w:rsidRPr="009A52B3">
              <w:rPr>
                <w:b/>
                <w:sz w:val="16"/>
                <w:szCs w:val="16"/>
              </w:rPr>
              <w:t>СТБ ЕН 1343-2009</w:t>
            </w:r>
          </w:p>
        </w:tc>
      </w:tr>
      <w:tr w:rsidR="00EE3A35" w:rsidRPr="003E3ABB" w14:paraId="3C6276CB" w14:textId="77777777" w:rsidTr="005963BE">
        <w:trPr>
          <w:cantSplit/>
        </w:trPr>
        <w:tc>
          <w:tcPr>
            <w:tcW w:w="2268" w:type="dxa"/>
          </w:tcPr>
          <w:p w14:paraId="03B48582" w14:textId="406C0852" w:rsidR="00EE3A35" w:rsidRPr="005C2771" w:rsidRDefault="00EE3A35" w:rsidP="00EE3A35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A52B3">
              <w:rPr>
                <w:rStyle w:val="210pt"/>
                <w:b/>
                <w:sz w:val="16"/>
                <w:szCs w:val="16"/>
                <w:lang w:bidi="ar-SA"/>
              </w:rPr>
              <w:t>Изделия строительно-дорожные из природного камня</w:t>
            </w:r>
          </w:p>
        </w:tc>
        <w:tc>
          <w:tcPr>
            <w:tcW w:w="1985" w:type="dxa"/>
          </w:tcPr>
          <w:p w14:paraId="3F728433" w14:textId="0B880856" w:rsidR="00EE3A35" w:rsidRPr="005C2771" w:rsidRDefault="00EE3A35" w:rsidP="00EE3A35">
            <w:pPr>
              <w:ind w:left="-38" w:right="-40"/>
              <w:rPr>
                <w:b/>
                <w:sz w:val="16"/>
                <w:szCs w:val="16"/>
              </w:rPr>
            </w:pPr>
            <w:r w:rsidRPr="009A52B3">
              <w:rPr>
                <w:b/>
                <w:sz w:val="16"/>
                <w:szCs w:val="16"/>
              </w:rPr>
              <w:t>ГОСТ 32018-2012</w:t>
            </w:r>
          </w:p>
        </w:tc>
        <w:tc>
          <w:tcPr>
            <w:tcW w:w="3402" w:type="dxa"/>
          </w:tcPr>
          <w:p w14:paraId="2746664E" w14:textId="7CB476D9" w:rsidR="00EE3A35" w:rsidRPr="005C2771" w:rsidRDefault="00EE3A35" w:rsidP="00EE3A35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9A52B3">
              <w:rPr>
                <w:b/>
                <w:color w:val="000000"/>
                <w:sz w:val="16"/>
                <w:szCs w:val="16"/>
              </w:rPr>
              <w:t>Геометрические размеры и форма, фактура и качество лицевой поверхности, маркировка</w:t>
            </w:r>
          </w:p>
        </w:tc>
        <w:tc>
          <w:tcPr>
            <w:tcW w:w="2126" w:type="dxa"/>
          </w:tcPr>
          <w:p w14:paraId="7E6D2647" w14:textId="32405819" w:rsidR="00EE3A35" w:rsidRPr="005C2771" w:rsidRDefault="00EE3A35" w:rsidP="00EE3A35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9A52B3">
              <w:rPr>
                <w:b/>
                <w:sz w:val="16"/>
                <w:szCs w:val="16"/>
              </w:rPr>
              <w:t>ГОСТ 32018-2012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0480143D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537C3EE9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EE3A35">
            <w:rPr>
              <w:sz w:val="18"/>
              <w:szCs w:val="18"/>
            </w:rPr>
            <w:t>501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</w:t>
          </w:r>
          <w:r w:rsidR="008806EA">
            <w:rPr>
              <w:sz w:val="18"/>
              <w:szCs w:val="18"/>
            </w:rPr>
            <w:t>3</w:t>
          </w:r>
        </w:p>
        <w:p w14:paraId="4BED23C9" w14:textId="18FE1082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D4EE8">
            <w:rPr>
              <w:sz w:val="18"/>
              <w:szCs w:val="18"/>
            </w:rPr>
            <w:t>2</w:t>
          </w:r>
          <w:r w:rsidR="00EE3A35">
            <w:rPr>
              <w:sz w:val="18"/>
              <w:szCs w:val="18"/>
            </w:rPr>
            <w:t>4</w:t>
          </w:r>
          <w:r w:rsidR="005E4C7E">
            <w:rPr>
              <w:sz w:val="18"/>
              <w:szCs w:val="18"/>
            </w:rPr>
            <w:t xml:space="preserve"> </w:t>
          </w:r>
          <w:r w:rsidR="00EE3A35">
            <w:rPr>
              <w:sz w:val="18"/>
              <w:szCs w:val="18"/>
            </w:rPr>
            <w:t>мая</w:t>
          </w:r>
          <w:r w:rsidR="005E4C7E">
            <w:rPr>
              <w:sz w:val="18"/>
              <w:szCs w:val="18"/>
            </w:rPr>
            <w:t xml:space="preserve"> 202</w:t>
          </w:r>
          <w:r w:rsidR="008806EA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17BD78D1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EE3A35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606B61A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r w:rsidR="00EE3A35">
      <w:rPr>
        <w:b/>
        <w:sz w:val="24"/>
      </w:rPr>
      <w:t>Гранитстройкомплект плюс</w:t>
    </w:r>
    <w:r>
      <w:rPr>
        <w:b/>
        <w:sz w:val="24"/>
      </w:rPr>
      <w:t>»</w:t>
    </w: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402"/>
      <w:gridCol w:w="2126"/>
    </w:tblGrid>
    <w:tr w:rsidR="006F2F68" w14:paraId="29AEA19A" w14:textId="77777777" w:rsidTr="005963BE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12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1FF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3A35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  <w:style w:type="character" w:customStyle="1" w:styleId="210pt">
    <w:name w:val="Основной текст (2) + 10 pt"/>
    <w:basedOn w:val="a0"/>
    <w:rsid w:val="00EE3A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B9275-0B9E-4A21-B7A4-0FED675A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Якимович Марина Сергеевна</cp:lastModifiedBy>
  <cp:revision>25</cp:revision>
  <cp:lastPrinted>2023-05-25T09:37:00Z</cp:lastPrinted>
  <dcterms:created xsi:type="dcterms:W3CDTF">2021-04-29T12:31:00Z</dcterms:created>
  <dcterms:modified xsi:type="dcterms:W3CDTF">2023-05-25T09:54:00Z</dcterms:modified>
</cp:coreProperties>
</file>