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BD1F50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70FE9CB" w:rsidR="005874CB" w:rsidRPr="00252ED2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252ED2">
            <w:rPr>
              <w:sz w:val="18"/>
              <w:szCs w:val="18"/>
            </w:rPr>
            <w:t>Приложение</w:t>
          </w:r>
        </w:p>
        <w:p w14:paraId="344EBE73" w14:textId="6A0D592A" w:rsidR="005874CB" w:rsidRPr="00252ED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52ED2">
            <w:rPr>
              <w:sz w:val="18"/>
              <w:szCs w:val="18"/>
            </w:rPr>
            <w:t>к свидетельству №37611520.</w:t>
          </w:r>
          <w:r w:rsidR="00252ED2" w:rsidRPr="00252ED2">
            <w:rPr>
              <w:sz w:val="18"/>
              <w:szCs w:val="18"/>
            </w:rPr>
            <w:t>1318</w:t>
          </w:r>
          <w:r w:rsidR="005E4C7E" w:rsidRPr="00252ED2">
            <w:rPr>
              <w:sz w:val="18"/>
              <w:szCs w:val="18"/>
            </w:rPr>
            <w:t>-20</w:t>
          </w:r>
          <w:r w:rsidR="00AD4EE8" w:rsidRPr="00252ED2">
            <w:rPr>
              <w:sz w:val="18"/>
              <w:szCs w:val="18"/>
            </w:rPr>
            <w:t>2</w:t>
          </w:r>
          <w:r w:rsidR="00252ED2" w:rsidRPr="00252ED2">
            <w:rPr>
              <w:sz w:val="18"/>
              <w:szCs w:val="18"/>
            </w:rPr>
            <w:t>4</w:t>
          </w:r>
        </w:p>
        <w:p w14:paraId="4BED23C9" w14:textId="72249EE7" w:rsidR="005874CB" w:rsidRPr="00252ED2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252ED2">
            <w:rPr>
              <w:sz w:val="18"/>
              <w:szCs w:val="18"/>
            </w:rPr>
            <w:t xml:space="preserve">от </w:t>
          </w:r>
          <w:r w:rsidR="00AD4EE8" w:rsidRPr="00252ED2">
            <w:rPr>
              <w:sz w:val="18"/>
              <w:szCs w:val="18"/>
            </w:rPr>
            <w:t>2</w:t>
          </w:r>
          <w:r w:rsidR="007F52C8" w:rsidRPr="00252ED2">
            <w:rPr>
              <w:sz w:val="18"/>
              <w:szCs w:val="18"/>
            </w:rPr>
            <w:t>2</w:t>
          </w:r>
          <w:r w:rsidR="00252ED2" w:rsidRPr="00252ED2">
            <w:rPr>
              <w:sz w:val="18"/>
              <w:szCs w:val="18"/>
            </w:rPr>
            <w:t xml:space="preserve"> марта</w:t>
          </w:r>
          <w:r w:rsidR="005E4C7E" w:rsidRPr="00252ED2">
            <w:rPr>
              <w:sz w:val="18"/>
              <w:szCs w:val="18"/>
            </w:rPr>
            <w:t xml:space="preserve"> 202</w:t>
          </w:r>
          <w:r w:rsidR="00252ED2" w:rsidRPr="00252ED2">
            <w:rPr>
              <w:sz w:val="18"/>
              <w:szCs w:val="18"/>
            </w:rPr>
            <w:t>4</w:t>
          </w:r>
          <w:r w:rsidRPr="00252ED2">
            <w:rPr>
              <w:sz w:val="18"/>
              <w:szCs w:val="18"/>
            </w:rPr>
            <w:t xml:space="preserve"> года</w:t>
          </w:r>
        </w:p>
        <w:p w14:paraId="6382AB79" w14:textId="14B6BC57" w:rsidR="005874CB" w:rsidRPr="00252ED2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252ED2">
            <w:rPr>
              <w:sz w:val="18"/>
              <w:szCs w:val="18"/>
            </w:rPr>
            <w:t>листов всего</w:t>
          </w:r>
          <w:r w:rsidRPr="00252ED2">
            <w:rPr>
              <w:b/>
              <w:bCs/>
              <w:sz w:val="18"/>
              <w:szCs w:val="18"/>
            </w:rPr>
            <w:t xml:space="preserve"> </w:t>
          </w:r>
          <w:r w:rsidR="00252ED2" w:rsidRPr="00252ED2">
            <w:rPr>
              <w:b/>
              <w:bCs/>
              <w:sz w:val="18"/>
              <w:szCs w:val="18"/>
            </w:rPr>
            <w:t>1</w:t>
          </w:r>
          <w:r w:rsidRPr="00252ED2">
            <w:rPr>
              <w:b/>
              <w:sz w:val="18"/>
              <w:szCs w:val="18"/>
            </w:rPr>
            <w:t>,</w:t>
          </w:r>
          <w:r w:rsidRPr="00252ED2">
            <w:rPr>
              <w:sz w:val="18"/>
              <w:szCs w:val="18"/>
            </w:rPr>
            <w:t xml:space="preserve"> лист № </w:t>
          </w:r>
          <w:r w:rsidRPr="00252ED2">
            <w:rPr>
              <w:rStyle w:val="ac"/>
              <w:b/>
              <w:sz w:val="18"/>
              <w:szCs w:val="18"/>
            </w:rPr>
            <w:fldChar w:fldCharType="begin"/>
          </w:r>
          <w:r w:rsidRPr="00252ED2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252ED2">
            <w:rPr>
              <w:rStyle w:val="ac"/>
              <w:b/>
              <w:sz w:val="18"/>
              <w:szCs w:val="18"/>
            </w:rPr>
            <w:fldChar w:fldCharType="separate"/>
          </w:r>
          <w:r w:rsidRPr="00252ED2">
            <w:rPr>
              <w:rStyle w:val="ac"/>
              <w:b/>
              <w:sz w:val="18"/>
              <w:szCs w:val="18"/>
            </w:rPr>
            <w:t>1</w:t>
          </w:r>
          <w:r w:rsidRPr="00252ED2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41641EB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ADCB33E" w14:textId="77777777" w:rsidR="00252ED2" w:rsidRDefault="00252ED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252ED2">
      <w:rPr>
        <w:b/>
        <w:sz w:val="24"/>
      </w:rPr>
      <w:t>Коммунально</w:t>
    </w:r>
    <w:r>
      <w:rPr>
        <w:b/>
        <w:sz w:val="24"/>
      </w:rPr>
      <w:t>го</w:t>
    </w:r>
    <w:r w:rsidRPr="00252ED2">
      <w:rPr>
        <w:b/>
        <w:sz w:val="24"/>
      </w:rPr>
      <w:t xml:space="preserve"> проектно-производственно</w:t>
    </w:r>
    <w:r>
      <w:rPr>
        <w:b/>
        <w:sz w:val="24"/>
      </w:rPr>
      <w:t>го</w:t>
    </w:r>
    <w:r w:rsidRPr="00252ED2">
      <w:rPr>
        <w:b/>
        <w:sz w:val="24"/>
      </w:rPr>
      <w:t xml:space="preserve"> унитарно</w:t>
    </w:r>
    <w:r>
      <w:rPr>
        <w:b/>
        <w:sz w:val="24"/>
      </w:rPr>
      <w:t>го</w:t>
    </w:r>
    <w:r w:rsidRPr="00252ED2">
      <w:rPr>
        <w:b/>
        <w:sz w:val="24"/>
      </w:rPr>
      <w:t xml:space="preserve"> предприяти</w:t>
    </w:r>
    <w:r>
      <w:rPr>
        <w:b/>
        <w:sz w:val="24"/>
      </w:rPr>
      <w:t xml:space="preserve">я </w:t>
    </w:r>
  </w:p>
  <w:p w14:paraId="3A2C5653" w14:textId="4BD8D6DC" w:rsidR="005874CB" w:rsidRPr="00010C76" w:rsidRDefault="00252ED2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«</w:t>
    </w:r>
    <w:r w:rsidRPr="00252ED2">
      <w:rPr>
        <w:b/>
        <w:sz w:val="24"/>
      </w:rPr>
      <w:t>Барановичский городской центр архитектуры, строительства и геодезии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ED2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4EE2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A9BC-E137-454A-BBBC-37ADB1D8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44</cp:revision>
  <cp:lastPrinted>2024-03-22T15:16:00Z</cp:lastPrinted>
  <dcterms:created xsi:type="dcterms:W3CDTF">2021-04-29T12:31:00Z</dcterms:created>
  <dcterms:modified xsi:type="dcterms:W3CDTF">2024-03-22T15:16:00Z</dcterms:modified>
</cp:coreProperties>
</file>