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588"/>
      </w:tblGrid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F81E9C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F81E9C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81E9C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F81E9C" w:rsidRPr="00F81E9C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81E9C">
              <w:rPr>
                <w:spacing w:val="-6"/>
                <w:sz w:val="19"/>
                <w:szCs w:val="19"/>
              </w:rPr>
              <w:t>ГОСТ 26433.0-85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81E9C">
              <w:rPr>
                <w:spacing w:val="-6"/>
                <w:sz w:val="19"/>
                <w:szCs w:val="19"/>
              </w:rPr>
              <w:t>ГОСТ 26433.2-94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81E9C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  <w:p w:rsidR="00F81E9C" w:rsidRPr="00F81E9C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81E9C">
              <w:rPr>
                <w:spacing w:val="-6"/>
                <w:sz w:val="19"/>
                <w:szCs w:val="19"/>
              </w:rPr>
              <w:t>ГОСТ 26433.0-85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81E9C">
              <w:rPr>
                <w:spacing w:val="-6"/>
                <w:sz w:val="19"/>
                <w:szCs w:val="19"/>
              </w:rPr>
              <w:t>ГОСТ 26433.2-94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F81E9C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F81E9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F81E9C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F81E9C" w:rsidRPr="006570C8" w:rsidRDefault="00F81E9C" w:rsidP="00F81E9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-бетонных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81E9C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F81E9C" w:rsidRPr="006570C8" w:rsidRDefault="00F81E9C" w:rsidP="00F81E9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F81E9C" w:rsidRPr="006570C8" w:rsidRDefault="00F81E9C" w:rsidP="00F81E9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F81E9C" w:rsidRPr="006570C8" w:rsidTr="002838B4">
        <w:trPr>
          <w:cantSplit/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F81E9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9C" w:rsidRPr="006570C8" w:rsidRDefault="00F81E9C" w:rsidP="003A0B7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71F" w:rsidRDefault="008E371F">
      <w:r>
        <w:separator/>
      </w:r>
    </w:p>
  </w:endnote>
  <w:endnote w:type="continuationSeparator" w:id="0">
    <w:p w:rsidR="008E371F" w:rsidRDefault="008E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71F" w:rsidRDefault="008E371F">
      <w:r>
        <w:separator/>
      </w:r>
    </w:p>
  </w:footnote>
  <w:footnote w:type="continuationSeparator" w:id="0">
    <w:p w:rsidR="008E371F" w:rsidRDefault="008E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F81E9C">
            <w:t>1154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F81E9C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дополнительной ответственностью «</w:t>
          </w:r>
          <w:proofErr w:type="spellStart"/>
          <w:r>
            <w:rPr>
              <w:rFonts w:eastAsia="Calibri"/>
              <w:b/>
              <w:bCs/>
              <w:sz w:val="24"/>
              <w:szCs w:val="24"/>
              <w:lang w:eastAsia="en-US"/>
            </w:rPr>
            <w:t>Тамирастрой</w:t>
          </w:r>
          <w:proofErr w:type="spellEnd"/>
          <w:r>
            <w:rPr>
              <w:rFonts w:eastAsia="Calibri"/>
              <w:b/>
              <w:bCs/>
              <w:sz w:val="24"/>
              <w:szCs w:val="24"/>
              <w:lang w:eastAsia="en-US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77CAC"/>
    <w:rsid w:val="0028052D"/>
    <w:rsid w:val="002838B4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E371F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0A99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D8F1B8-2B98-4DFD-98F0-CEBF027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85ECD1-5113-454A-81C7-09E0EB36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2026-01-05T09:08:00Z</cp:lastPrinted>
  <dcterms:created xsi:type="dcterms:W3CDTF">2026-02-20T12:55:00Z</dcterms:created>
  <dcterms:modified xsi:type="dcterms:W3CDTF">2026-02-20T12:55:00Z</dcterms:modified>
</cp:coreProperties>
</file>